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7"/>
      </w:tblGrid>
      <w:tr w14:paraId="33FA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tcBorders>
              <w:top w:val="double" w:color="auto" w:sz="4" w:space="0"/>
              <w:left w:val="double" w:color="auto" w:sz="4" w:space="0"/>
              <w:bottom w:val="double" w:color="auto" w:sz="4" w:space="0"/>
              <w:right w:val="double" w:color="auto" w:sz="4" w:space="0"/>
            </w:tcBorders>
          </w:tcPr>
          <w:p w14:paraId="59552E26">
            <w:pPr>
              <w:widowControl w:val="0"/>
              <w:tabs>
                <w:tab w:val="left" w:pos="7938"/>
              </w:tabs>
              <w:jc w:val="both"/>
              <w:rPr>
                <w:rFonts w:ascii="黑体" w:eastAsia="黑体"/>
                <w:color w:val="000000"/>
                <w:sz w:val="21"/>
                <w:szCs w:val="21"/>
              </w:rPr>
            </w:pPr>
          </w:p>
          <w:p w14:paraId="33D856B3">
            <w:pPr>
              <w:widowControl w:val="0"/>
              <w:tabs>
                <w:tab w:val="left" w:pos="7938"/>
              </w:tabs>
              <w:ind w:firstLine="210" w:firstLineChars="100"/>
              <w:jc w:val="both"/>
              <w:rPr>
                <w:rFonts w:ascii="黑体" w:eastAsia="黑体"/>
                <w:sz w:val="44"/>
                <w:szCs w:val="44"/>
                <w:u w:val="single"/>
              </w:rPr>
            </w:pPr>
            <w:r>
              <w:rPr>
                <w:rFonts w:hint="eastAsia" w:ascii="黑体" w:eastAsia="黑体"/>
                <w:color w:val="000000"/>
                <w:sz w:val="21"/>
                <w:szCs w:val="21"/>
              </w:rPr>
              <w:t>版本号：ESC 0101 D2                                            编号：</w:t>
            </w:r>
            <w:r>
              <w:rPr>
                <w:rFonts w:hint="eastAsia" w:ascii="黑体" w:eastAsia="黑体"/>
                <w:color w:val="000000"/>
                <w:sz w:val="21"/>
                <w:szCs w:val="21"/>
                <w:u w:val="single"/>
              </w:rPr>
              <w:t xml:space="preserve">  </w:t>
            </w:r>
            <w:permStart w:id="0" w:edGrp="everyone"/>
            <w:r>
              <w:rPr>
                <w:rFonts w:hint="eastAsia" w:ascii="黑体" w:eastAsia="黑体"/>
                <w:color w:val="000000"/>
                <w:sz w:val="21"/>
                <w:szCs w:val="21"/>
                <w:u w:val="single"/>
              </w:rPr>
              <w:t xml:space="preserve">         </w:t>
            </w:r>
            <w:permEnd w:id="0"/>
            <w:r>
              <w:rPr>
                <w:rFonts w:hint="eastAsia" w:ascii="黑体" w:eastAsia="黑体"/>
                <w:color w:val="000000"/>
                <w:sz w:val="21"/>
                <w:szCs w:val="21"/>
                <w:u w:val="single"/>
              </w:rPr>
              <w:t xml:space="preserve">   </w:t>
            </w:r>
            <w:r>
              <w:rPr>
                <w:rFonts w:hint="eastAsia" w:ascii="黑体" w:eastAsia="黑体"/>
                <w:color w:val="000000"/>
                <w:sz w:val="21"/>
                <w:szCs w:val="21"/>
              </w:rPr>
              <w:t xml:space="preserve"> </w:t>
            </w:r>
          </w:p>
          <w:p w14:paraId="0D82E447">
            <w:pPr>
              <w:widowControl w:val="0"/>
              <w:tabs>
                <w:tab w:val="left" w:pos="7938"/>
              </w:tabs>
              <w:ind w:firstLine="2520"/>
              <w:jc w:val="both"/>
              <w:rPr>
                <w:rFonts w:ascii="黑体" w:eastAsia="黑体"/>
                <w:sz w:val="21"/>
                <w:szCs w:val="21"/>
              </w:rPr>
            </w:pPr>
          </w:p>
          <w:p w14:paraId="717C23B3">
            <w:pPr>
              <w:widowControl w:val="0"/>
              <w:tabs>
                <w:tab w:val="left" w:pos="7938"/>
              </w:tabs>
              <w:ind w:firstLine="2520"/>
              <w:jc w:val="center"/>
              <w:rPr>
                <w:rFonts w:ascii="黑体" w:eastAsia="黑体"/>
                <w:sz w:val="21"/>
                <w:szCs w:val="21"/>
              </w:rPr>
            </w:pPr>
          </w:p>
          <w:p w14:paraId="427274CD">
            <w:pPr>
              <w:widowControl w:val="0"/>
              <w:tabs>
                <w:tab w:val="left" w:pos="7938"/>
              </w:tabs>
              <w:ind w:firstLine="2520"/>
              <w:jc w:val="center"/>
              <w:rPr>
                <w:rFonts w:ascii="黑体" w:eastAsia="黑体"/>
                <w:sz w:val="36"/>
                <w:szCs w:val="36"/>
              </w:rPr>
            </w:pPr>
            <w:r>
              <w:rPr>
                <w:rFonts w:hint="eastAsia" w:ascii="黑体" w:eastAsia="黑体"/>
                <w:sz w:val="36"/>
                <w:szCs w:val="36"/>
              </w:rPr>
              <w:drawing>
                <wp:anchor distT="0" distB="0" distL="114300" distR="114300" simplePos="0" relativeHeight="251659264" behindDoc="0" locked="0" layoutInCell="1" allowOverlap="1">
                  <wp:simplePos x="0" y="0"/>
                  <wp:positionH relativeFrom="column">
                    <wp:posOffset>2381885</wp:posOffset>
                  </wp:positionH>
                  <wp:positionV relativeFrom="paragraph">
                    <wp:posOffset>396875</wp:posOffset>
                  </wp:positionV>
                  <wp:extent cx="1177290" cy="1187450"/>
                  <wp:effectExtent l="0" t="0" r="3810" b="12700"/>
                  <wp:wrapSquare wrapText="left"/>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7"/>
                          <a:stretch>
                            <a:fillRect/>
                          </a:stretch>
                        </pic:blipFill>
                        <pic:spPr>
                          <a:xfrm>
                            <a:off x="0" y="0"/>
                            <a:ext cx="1177290" cy="1187450"/>
                          </a:xfrm>
                          <a:prstGeom prst="rect">
                            <a:avLst/>
                          </a:prstGeom>
                          <a:noFill/>
                          <a:ln>
                            <a:noFill/>
                          </a:ln>
                        </pic:spPr>
                      </pic:pic>
                    </a:graphicData>
                  </a:graphic>
                </wp:anchor>
              </w:drawing>
            </w:r>
          </w:p>
          <w:p w14:paraId="3BF7B02B">
            <w:pPr>
              <w:widowControl w:val="0"/>
              <w:tabs>
                <w:tab w:val="left" w:pos="7938"/>
              </w:tabs>
              <w:ind w:firstLine="3080"/>
              <w:jc w:val="center"/>
              <w:rPr>
                <w:rFonts w:ascii="黑体" w:eastAsia="黑体"/>
                <w:sz w:val="44"/>
                <w:szCs w:val="44"/>
              </w:rPr>
            </w:pPr>
          </w:p>
          <w:p w14:paraId="282E3757">
            <w:pPr>
              <w:widowControl w:val="0"/>
              <w:tabs>
                <w:tab w:val="left" w:pos="7938"/>
              </w:tabs>
              <w:ind w:firstLine="3080"/>
              <w:jc w:val="center"/>
              <w:rPr>
                <w:rFonts w:ascii="黑体" w:eastAsia="黑体"/>
                <w:sz w:val="44"/>
                <w:szCs w:val="44"/>
              </w:rPr>
            </w:pPr>
          </w:p>
          <w:p w14:paraId="100DD6A8">
            <w:pPr>
              <w:widowControl w:val="0"/>
              <w:tabs>
                <w:tab w:val="left" w:pos="7938"/>
              </w:tabs>
              <w:ind w:firstLine="3080"/>
              <w:jc w:val="center"/>
              <w:rPr>
                <w:rFonts w:ascii="黑体" w:eastAsia="黑体"/>
                <w:sz w:val="44"/>
                <w:szCs w:val="44"/>
              </w:rPr>
            </w:pPr>
          </w:p>
          <w:p w14:paraId="7DF09A88">
            <w:pPr>
              <w:widowControl w:val="0"/>
              <w:tabs>
                <w:tab w:val="left" w:pos="7938"/>
              </w:tabs>
              <w:ind w:firstLine="3080"/>
              <w:jc w:val="center"/>
              <w:rPr>
                <w:rFonts w:ascii="黑体" w:eastAsia="黑体"/>
                <w:sz w:val="44"/>
                <w:szCs w:val="44"/>
              </w:rPr>
            </w:pPr>
          </w:p>
          <w:p w14:paraId="126559C1">
            <w:pPr>
              <w:widowControl w:val="0"/>
              <w:tabs>
                <w:tab w:val="left" w:pos="7938"/>
              </w:tabs>
              <w:ind w:firstLine="3080"/>
              <w:jc w:val="center"/>
              <w:rPr>
                <w:rFonts w:ascii="黑体" w:eastAsia="黑体"/>
                <w:sz w:val="44"/>
                <w:szCs w:val="44"/>
              </w:rPr>
            </w:pPr>
          </w:p>
          <w:p w14:paraId="55310ED0">
            <w:pPr>
              <w:widowControl w:val="0"/>
              <w:tabs>
                <w:tab w:val="left" w:pos="7938"/>
              </w:tabs>
              <w:jc w:val="center"/>
              <w:rPr>
                <w:rFonts w:ascii="黑体" w:eastAsia="黑体"/>
                <w:spacing w:val="45"/>
                <w:sz w:val="64"/>
                <w:szCs w:val="64"/>
              </w:rPr>
            </w:pPr>
            <w:r>
              <w:rPr>
                <w:rFonts w:hint="eastAsia" w:ascii="黑体" w:eastAsia="黑体"/>
                <w:spacing w:val="45"/>
                <w:sz w:val="64"/>
                <w:szCs w:val="64"/>
              </w:rPr>
              <w:t>认证申请表</w:t>
            </w:r>
          </w:p>
          <w:p w14:paraId="56122943">
            <w:pPr>
              <w:widowControl w:val="0"/>
              <w:ind w:firstLine="2240"/>
              <w:jc w:val="both"/>
              <w:rPr>
                <w:rFonts w:hint="eastAsia" w:ascii="宋体" w:hAnsi="宋体" w:cs="宋体"/>
                <w:sz w:val="32"/>
                <w:szCs w:val="32"/>
              </w:rPr>
            </w:pPr>
          </w:p>
          <w:p w14:paraId="11C5D82B">
            <w:pPr>
              <w:widowControl w:val="0"/>
              <w:ind w:firstLine="2240"/>
              <w:jc w:val="both"/>
              <w:rPr>
                <w:rFonts w:hint="eastAsia" w:ascii="宋体" w:hAnsi="宋体" w:cs="宋体"/>
                <w:sz w:val="32"/>
                <w:szCs w:val="32"/>
              </w:rPr>
            </w:pPr>
          </w:p>
          <w:p w14:paraId="6E02A184">
            <w:pPr>
              <w:widowControl w:val="0"/>
              <w:ind w:firstLine="2240"/>
              <w:jc w:val="both"/>
              <w:rPr>
                <w:rFonts w:hint="eastAsia" w:ascii="宋体" w:hAnsi="宋体" w:cs="宋体"/>
                <w:sz w:val="32"/>
                <w:szCs w:val="32"/>
              </w:rPr>
            </w:pPr>
          </w:p>
          <w:p w14:paraId="75FB321F">
            <w:pPr>
              <w:widowControl w:val="0"/>
              <w:tabs>
                <w:tab w:val="right" w:pos="7700"/>
              </w:tabs>
              <w:ind w:firstLine="1400" w:firstLineChars="500"/>
              <w:jc w:val="both"/>
              <w:rPr>
                <w:rFonts w:hint="eastAsia" w:ascii="黑体" w:hAnsi="黑体" w:eastAsia="黑体"/>
                <w:bCs/>
                <w:sz w:val="28"/>
                <w:szCs w:val="28"/>
              </w:rPr>
            </w:pPr>
            <w:r>
              <w:rPr>
                <w:rFonts w:hint="eastAsia" w:ascii="黑体" w:hAnsi="黑体" w:eastAsia="黑体"/>
                <w:bCs/>
                <w:sz w:val="28"/>
                <w:szCs w:val="28"/>
              </w:rPr>
              <w:t>申请组织</w:t>
            </w:r>
            <w:r>
              <w:rPr>
                <w:rFonts w:ascii="黑体" w:hAnsi="黑体" w:eastAsia="黑体"/>
                <w:bCs/>
                <w:sz w:val="28"/>
                <w:szCs w:val="28"/>
              </w:rPr>
              <w:t xml:space="preserve">:  </w:t>
            </w:r>
            <w:r>
              <w:rPr>
                <w:rFonts w:hint="eastAsia" w:ascii="黑体" w:hAnsi="黑体" w:eastAsia="黑体"/>
                <w:sz w:val="28"/>
                <w:szCs w:val="28"/>
                <w:u w:val="single"/>
              </w:rPr>
              <w:t xml:space="preserve"> </w:t>
            </w:r>
            <w:bookmarkStart w:id="0" w:name="_GoBack"/>
            <w:bookmarkEnd w:id="0"/>
            <w:permStart w:id="1" w:edGrp="everyone"/>
            <w:r>
              <w:rPr>
                <w:rFonts w:hint="eastAsia" w:ascii="黑体" w:hAnsi="黑体" w:eastAsia="黑体"/>
                <w:sz w:val="28"/>
                <w:szCs w:val="28"/>
                <w:u w:val="single"/>
              </w:rPr>
              <w:tab/>
            </w:r>
            <w:permEnd w:id="1"/>
            <w:r>
              <w:rPr>
                <w:rFonts w:hint="eastAsia" w:ascii="黑体" w:hAnsi="黑体" w:eastAsia="黑体"/>
                <w:sz w:val="28"/>
                <w:szCs w:val="28"/>
                <w:u w:val="single"/>
              </w:rPr>
              <w:t xml:space="preserve"> </w:t>
            </w:r>
          </w:p>
          <w:p w14:paraId="40BEC221">
            <w:pPr>
              <w:widowControl w:val="0"/>
              <w:tabs>
                <w:tab w:val="left" w:pos="2520"/>
                <w:tab w:val="left" w:pos="2700"/>
                <w:tab w:val="left" w:pos="2880"/>
              </w:tabs>
              <w:ind w:firstLine="1680" w:firstLineChars="600"/>
              <w:jc w:val="both"/>
              <w:rPr>
                <w:rFonts w:hint="eastAsia" w:ascii="黑体" w:hAnsi="黑体" w:eastAsia="黑体"/>
                <w:bCs/>
                <w:sz w:val="28"/>
                <w:szCs w:val="28"/>
              </w:rPr>
            </w:pPr>
          </w:p>
          <w:p w14:paraId="712A30FF">
            <w:pPr>
              <w:widowControl w:val="0"/>
              <w:tabs>
                <w:tab w:val="left" w:pos="3780"/>
              </w:tabs>
              <w:ind w:firstLine="3092"/>
              <w:jc w:val="both"/>
              <w:rPr>
                <w:rFonts w:hint="eastAsia" w:ascii="宋体" w:hAnsi="宋体"/>
                <w:bCs/>
                <w:sz w:val="21"/>
                <w:szCs w:val="21"/>
              </w:rPr>
            </w:pPr>
            <w:r>
              <w:rPr>
                <w:rFonts w:hint="eastAsia" w:eastAsia="黑体"/>
                <w:b/>
                <w:bCs/>
                <w:sz w:val="44"/>
              </w:rPr>
              <w:t xml:space="preserve">             </w:t>
            </w:r>
            <w:r>
              <w:rPr>
                <w:rFonts w:hint="eastAsia" w:eastAsia="黑体"/>
                <w:b/>
                <w:bCs/>
                <w:sz w:val="36"/>
                <w:szCs w:val="36"/>
              </w:rPr>
              <w:t xml:space="preserve">  </w:t>
            </w:r>
          </w:p>
          <w:p w14:paraId="7AA68BA3">
            <w:pPr>
              <w:widowControl w:val="0"/>
              <w:ind w:firstLine="2530"/>
              <w:jc w:val="both"/>
              <w:rPr>
                <w:rFonts w:eastAsia="黑体"/>
                <w:b/>
                <w:bCs/>
                <w:sz w:val="36"/>
                <w:szCs w:val="36"/>
              </w:rPr>
            </w:pPr>
            <w:r>
              <w:rPr>
                <w:rFonts w:hint="eastAsia" w:eastAsia="黑体"/>
                <w:b/>
                <w:bCs/>
                <w:sz w:val="36"/>
                <w:szCs w:val="36"/>
              </w:rPr>
              <w:t xml:space="preserve">      </w:t>
            </w:r>
          </w:p>
          <w:p w14:paraId="6247E6B9">
            <w:pPr>
              <w:widowControl w:val="0"/>
              <w:jc w:val="both"/>
              <w:rPr>
                <w:rFonts w:eastAsia="黑体"/>
                <w:b/>
                <w:bCs/>
                <w:sz w:val="36"/>
                <w:szCs w:val="36"/>
              </w:rPr>
            </w:pPr>
          </w:p>
          <w:p w14:paraId="7B6B2071">
            <w:pPr>
              <w:widowControl w:val="0"/>
              <w:ind w:firstLine="2530"/>
              <w:jc w:val="both"/>
              <w:rPr>
                <w:rFonts w:eastAsia="黑体"/>
                <w:b/>
                <w:bCs/>
                <w:sz w:val="36"/>
                <w:szCs w:val="36"/>
              </w:rPr>
            </w:pPr>
          </w:p>
          <w:p w14:paraId="57C89C11">
            <w:pPr>
              <w:widowControl w:val="0"/>
              <w:ind w:firstLine="2530"/>
              <w:jc w:val="both"/>
              <w:rPr>
                <w:rFonts w:eastAsia="黑体"/>
                <w:b/>
                <w:bCs/>
                <w:sz w:val="36"/>
                <w:szCs w:val="36"/>
              </w:rPr>
            </w:pPr>
          </w:p>
          <w:p w14:paraId="46180C52">
            <w:pPr>
              <w:widowControl w:val="0"/>
              <w:ind w:firstLine="2530"/>
              <w:jc w:val="both"/>
              <w:rPr>
                <w:rFonts w:eastAsia="黑体"/>
                <w:b/>
                <w:bCs/>
                <w:sz w:val="36"/>
                <w:szCs w:val="36"/>
              </w:rPr>
            </w:pPr>
          </w:p>
          <w:p w14:paraId="239D7EF5">
            <w:pPr>
              <w:widowControl w:val="0"/>
              <w:spacing w:line="480" w:lineRule="exact"/>
              <w:jc w:val="center"/>
              <w:rPr>
                <w:rFonts w:eastAsia="黑体"/>
                <w:bCs/>
                <w:spacing w:val="40"/>
                <w:sz w:val="36"/>
                <w:szCs w:val="36"/>
              </w:rPr>
            </w:pPr>
            <w:r>
              <w:rPr>
                <w:rFonts w:hint="eastAsia" w:eastAsia="黑体"/>
                <w:bCs/>
                <w:spacing w:val="40"/>
                <w:sz w:val="36"/>
                <w:szCs w:val="36"/>
              </w:rPr>
              <w:t>欧瑞认证有限公司</w:t>
            </w:r>
          </w:p>
          <w:p w14:paraId="6C1C3652">
            <w:pPr>
              <w:widowControl w:val="0"/>
              <w:tabs>
                <w:tab w:val="left" w:pos="7938"/>
              </w:tabs>
              <w:jc w:val="center"/>
              <w:rPr>
                <w:sz w:val="18"/>
                <w:szCs w:val="18"/>
              </w:rPr>
            </w:pPr>
            <w:r>
              <w:rPr>
                <w:rFonts w:hint="eastAsia"/>
                <w:sz w:val="18"/>
                <w:szCs w:val="18"/>
              </w:rPr>
              <w:t>Http</w:t>
            </w:r>
            <w:r>
              <w:rPr>
                <w:sz w:val="18"/>
                <w:szCs w:val="18"/>
              </w:rPr>
              <w:t xml:space="preserve">: </w:t>
            </w:r>
            <w:r>
              <w:rPr>
                <w:rFonts w:hint="eastAsia"/>
                <w:sz w:val="18"/>
                <w:szCs w:val="18"/>
              </w:rPr>
              <w:t>//</w:t>
            </w:r>
            <w:r>
              <w:fldChar w:fldCharType="begin"/>
            </w:r>
            <w:r>
              <w:instrText xml:space="preserve"> HYPERLINK "http://www.cnesc.com.cn" </w:instrText>
            </w:r>
            <w:r>
              <w:fldChar w:fldCharType="separate"/>
            </w:r>
            <w:r>
              <w:rPr>
                <w:sz w:val="18"/>
                <w:szCs w:val="18"/>
              </w:rPr>
              <w:t>www.cnesc.com.cn</w:t>
            </w:r>
            <w:r>
              <w:rPr>
                <w:sz w:val="18"/>
                <w:szCs w:val="18"/>
              </w:rPr>
              <w:fldChar w:fldCharType="end"/>
            </w:r>
            <w:r>
              <w:rPr>
                <w:rFonts w:hint="eastAsia" w:ascii="宋体" w:hAnsi="宋体" w:cs="宋体"/>
                <w:sz w:val="18"/>
                <w:szCs w:val="18"/>
              </w:rPr>
              <w:t xml:space="preserve">    </w:t>
            </w:r>
            <w:r>
              <w:rPr>
                <w:rFonts w:hint="eastAsia"/>
                <w:sz w:val="18"/>
                <w:szCs w:val="18"/>
              </w:rPr>
              <w:t>E</w:t>
            </w:r>
            <w:r>
              <w:rPr>
                <w:sz w:val="18"/>
                <w:szCs w:val="18"/>
              </w:rPr>
              <w:t xml:space="preserve">mail: </w:t>
            </w:r>
            <w:r>
              <w:fldChar w:fldCharType="begin"/>
            </w:r>
            <w:r>
              <w:instrText xml:space="preserve"> HYPERLINK "mailto:cnescrz@163.com" </w:instrText>
            </w:r>
            <w:r>
              <w:fldChar w:fldCharType="separate"/>
            </w:r>
            <w:r>
              <w:rPr>
                <w:sz w:val="18"/>
                <w:szCs w:val="18"/>
              </w:rPr>
              <w:t>cnescrz@163.com</w:t>
            </w:r>
            <w:r>
              <w:rPr>
                <w:sz w:val="18"/>
                <w:szCs w:val="18"/>
              </w:rPr>
              <w:fldChar w:fldCharType="end"/>
            </w:r>
          </w:p>
          <w:p w14:paraId="115CE645">
            <w:pPr>
              <w:widowControl w:val="0"/>
              <w:tabs>
                <w:tab w:val="left" w:pos="7938"/>
              </w:tabs>
              <w:jc w:val="center"/>
              <w:rPr>
                <w:sz w:val="18"/>
                <w:szCs w:val="18"/>
              </w:rPr>
            </w:pPr>
          </w:p>
        </w:tc>
      </w:tr>
    </w:tbl>
    <w:p w14:paraId="333BB5D2">
      <w:pPr>
        <w:rPr>
          <w:vanish/>
        </w:rPr>
      </w:pPr>
    </w:p>
    <w:p w14:paraId="14BAFEE7">
      <w:pPr>
        <w:jc w:val="center"/>
        <w:rPr>
          <w:rFonts w:hint="eastAsia" w:ascii="宋体" w:hAnsi="宋体"/>
          <w:bCs/>
          <w:sz w:val="21"/>
          <w:szCs w:val="21"/>
        </w:rPr>
        <w:sectPr>
          <w:headerReference r:id="rId3" w:type="default"/>
          <w:footerReference r:id="rId4" w:type="default"/>
          <w:pgSz w:w="11906" w:h="16838"/>
          <w:pgMar w:top="1361" w:right="1361" w:bottom="1361" w:left="1304" w:header="851" w:footer="992" w:gutter="0"/>
          <w:pgNumType w:start="2"/>
          <w:cols w:space="720" w:num="1"/>
          <w:docGrid w:type="lines" w:linePitch="312" w:charSpace="0"/>
        </w:sectPr>
      </w:pPr>
    </w:p>
    <w:tbl>
      <w:tblPr>
        <w:tblStyle w:val="9"/>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002"/>
        <w:gridCol w:w="870"/>
        <w:gridCol w:w="1950"/>
        <w:gridCol w:w="754"/>
        <w:gridCol w:w="709"/>
        <w:gridCol w:w="1227"/>
      </w:tblGrid>
      <w:tr w14:paraId="3A7C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4D18D94">
            <w:pPr>
              <w:jc w:val="center"/>
              <w:rPr>
                <w:rFonts w:hint="eastAsia" w:ascii="宋体" w:hAnsi="宋体"/>
                <w:bCs/>
                <w:sz w:val="21"/>
                <w:szCs w:val="21"/>
              </w:rPr>
            </w:pPr>
            <w:r>
              <w:rPr>
                <w:rFonts w:hint="eastAsia" w:ascii="宋体" w:hAnsi="宋体"/>
                <w:bCs/>
                <w:sz w:val="21"/>
                <w:szCs w:val="21"/>
              </w:rPr>
              <w:t>申请组织名称</w:t>
            </w:r>
          </w:p>
        </w:tc>
        <w:tc>
          <w:tcPr>
            <w:tcW w:w="7512" w:type="dxa"/>
            <w:gridSpan w:val="6"/>
            <w:tcBorders>
              <w:top w:val="single" w:color="auto" w:sz="4" w:space="0"/>
              <w:left w:val="single" w:color="auto" w:sz="4" w:space="0"/>
              <w:bottom w:val="single" w:color="auto" w:sz="4" w:space="0"/>
              <w:right w:val="single" w:color="auto" w:sz="4" w:space="0"/>
            </w:tcBorders>
            <w:vAlign w:val="center"/>
          </w:tcPr>
          <w:p w14:paraId="5631404E">
            <w:pPr>
              <w:rPr>
                <w:rFonts w:hint="eastAsia" w:ascii="宋体" w:hAnsi="宋体"/>
                <w:bCs/>
                <w:sz w:val="21"/>
                <w:szCs w:val="21"/>
              </w:rPr>
            </w:pPr>
            <w:permStart w:id="2" w:edGrp="everyone"/>
            <w:r>
              <w:rPr>
                <w:rFonts w:hint="eastAsia" w:ascii="宋体" w:hAnsi="宋体"/>
                <w:bCs/>
                <w:sz w:val="21"/>
                <w:szCs w:val="21"/>
              </w:rPr>
              <w:t xml:space="preserve">   </w:t>
            </w:r>
            <w:permEnd w:id="2"/>
          </w:p>
        </w:tc>
      </w:tr>
      <w:tr w14:paraId="1DE5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0BE0E02">
            <w:pPr>
              <w:jc w:val="center"/>
              <w:rPr>
                <w:rFonts w:hint="eastAsia" w:ascii="宋体" w:hAnsi="宋体"/>
                <w:bCs/>
                <w:sz w:val="21"/>
                <w:szCs w:val="21"/>
              </w:rPr>
            </w:pPr>
            <w:r>
              <w:rPr>
                <w:rFonts w:hint="eastAsia" w:ascii="宋体" w:hAnsi="宋体"/>
                <w:bCs/>
                <w:sz w:val="21"/>
                <w:szCs w:val="21"/>
              </w:rPr>
              <w:t>统一社会信用代码</w:t>
            </w:r>
          </w:p>
        </w:tc>
        <w:tc>
          <w:tcPr>
            <w:tcW w:w="7512" w:type="dxa"/>
            <w:gridSpan w:val="6"/>
            <w:tcBorders>
              <w:top w:val="single" w:color="auto" w:sz="4" w:space="0"/>
              <w:left w:val="single" w:color="auto" w:sz="4" w:space="0"/>
              <w:bottom w:val="single" w:color="auto" w:sz="4" w:space="0"/>
              <w:right w:val="single" w:color="auto" w:sz="4" w:space="0"/>
            </w:tcBorders>
            <w:vAlign w:val="center"/>
          </w:tcPr>
          <w:p w14:paraId="762C55D0">
            <w:pPr>
              <w:rPr>
                <w:rFonts w:hint="eastAsia" w:ascii="宋体" w:hAnsi="宋体"/>
                <w:bCs/>
                <w:sz w:val="21"/>
                <w:szCs w:val="21"/>
              </w:rPr>
            </w:pPr>
            <w:permStart w:id="3" w:edGrp="everyone"/>
            <w:r>
              <w:rPr>
                <w:rFonts w:hint="eastAsia" w:ascii="宋体" w:hAnsi="宋体"/>
                <w:bCs/>
                <w:sz w:val="21"/>
                <w:szCs w:val="21"/>
              </w:rPr>
              <w:t xml:space="preserve">   </w:t>
            </w:r>
            <w:permEnd w:id="3"/>
          </w:p>
        </w:tc>
      </w:tr>
      <w:tr w14:paraId="142E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77278CF2">
            <w:pPr>
              <w:jc w:val="center"/>
              <w:rPr>
                <w:rFonts w:hint="eastAsia" w:ascii="宋体" w:hAnsi="宋体"/>
                <w:bCs/>
                <w:sz w:val="21"/>
                <w:szCs w:val="21"/>
              </w:rPr>
            </w:pPr>
            <w:r>
              <w:rPr>
                <w:rFonts w:hint="eastAsia" w:ascii="宋体" w:hAnsi="宋体"/>
                <w:bCs/>
                <w:sz w:val="21"/>
                <w:szCs w:val="21"/>
              </w:rPr>
              <w:t>营业执照注册地址</w:t>
            </w:r>
          </w:p>
        </w:tc>
        <w:tc>
          <w:tcPr>
            <w:tcW w:w="5576" w:type="dxa"/>
            <w:gridSpan w:val="4"/>
            <w:tcBorders>
              <w:top w:val="single" w:color="auto" w:sz="4" w:space="0"/>
              <w:left w:val="single" w:color="auto" w:sz="4" w:space="0"/>
              <w:bottom w:val="single" w:color="auto" w:sz="4" w:space="0"/>
              <w:right w:val="single" w:color="auto" w:sz="4" w:space="0"/>
            </w:tcBorders>
            <w:vAlign w:val="center"/>
          </w:tcPr>
          <w:p w14:paraId="435726A3">
            <w:pPr>
              <w:rPr>
                <w:rFonts w:hint="eastAsia" w:ascii="宋体" w:hAnsi="宋体"/>
                <w:bCs/>
                <w:sz w:val="21"/>
                <w:szCs w:val="21"/>
              </w:rPr>
            </w:pPr>
            <w:permStart w:id="4" w:edGrp="everyone"/>
            <w:r>
              <w:rPr>
                <w:rFonts w:hint="eastAsia" w:ascii="宋体" w:hAnsi="宋体"/>
                <w:bCs/>
                <w:sz w:val="21"/>
                <w:szCs w:val="21"/>
              </w:rPr>
              <w:t xml:space="preserve">   </w:t>
            </w:r>
            <w:permEnd w:id="4"/>
          </w:p>
        </w:tc>
        <w:tc>
          <w:tcPr>
            <w:tcW w:w="709" w:type="dxa"/>
            <w:tcBorders>
              <w:top w:val="single" w:color="auto" w:sz="4" w:space="0"/>
              <w:left w:val="single" w:color="auto" w:sz="4" w:space="0"/>
              <w:bottom w:val="single" w:color="auto" w:sz="4" w:space="0"/>
              <w:right w:val="single" w:color="auto" w:sz="4" w:space="0"/>
            </w:tcBorders>
            <w:vAlign w:val="center"/>
          </w:tcPr>
          <w:p w14:paraId="01720579">
            <w:pPr>
              <w:jc w:val="center"/>
              <w:rPr>
                <w:rFonts w:hint="eastAsia" w:ascii="宋体" w:hAnsi="宋体"/>
                <w:bCs/>
                <w:sz w:val="21"/>
                <w:szCs w:val="21"/>
              </w:rPr>
            </w:pPr>
            <w:r>
              <w:rPr>
                <w:rFonts w:hint="eastAsia" w:ascii="宋体" w:hAnsi="宋体"/>
                <w:bCs/>
                <w:sz w:val="21"/>
                <w:szCs w:val="21"/>
              </w:rPr>
              <w:t>邮编</w:t>
            </w:r>
          </w:p>
        </w:tc>
        <w:tc>
          <w:tcPr>
            <w:tcW w:w="1227" w:type="dxa"/>
            <w:tcBorders>
              <w:top w:val="single" w:color="auto" w:sz="4" w:space="0"/>
              <w:left w:val="single" w:color="auto" w:sz="4" w:space="0"/>
              <w:bottom w:val="single" w:color="auto" w:sz="4" w:space="0"/>
              <w:right w:val="single" w:color="auto" w:sz="4" w:space="0"/>
            </w:tcBorders>
            <w:vAlign w:val="center"/>
          </w:tcPr>
          <w:p w14:paraId="0E48A6A9">
            <w:pPr>
              <w:rPr>
                <w:rFonts w:hint="eastAsia" w:ascii="宋体" w:hAnsi="宋体"/>
                <w:bCs/>
                <w:sz w:val="21"/>
                <w:szCs w:val="21"/>
              </w:rPr>
            </w:pPr>
            <w:permStart w:id="5" w:edGrp="everyone"/>
            <w:r>
              <w:rPr>
                <w:rFonts w:hint="eastAsia" w:ascii="宋体" w:hAnsi="宋体"/>
                <w:bCs/>
                <w:sz w:val="21"/>
                <w:szCs w:val="21"/>
              </w:rPr>
              <w:t xml:space="preserve">  </w:t>
            </w:r>
            <w:permEnd w:id="5"/>
          </w:p>
        </w:tc>
      </w:tr>
      <w:tr w14:paraId="25A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52637633">
            <w:pPr>
              <w:jc w:val="center"/>
              <w:rPr>
                <w:rFonts w:hint="eastAsia" w:ascii="宋体" w:hAnsi="宋体"/>
                <w:bCs/>
                <w:spacing w:val="24"/>
                <w:sz w:val="21"/>
                <w:szCs w:val="21"/>
              </w:rPr>
            </w:pPr>
            <w:r>
              <w:rPr>
                <w:rFonts w:hint="eastAsia" w:ascii="宋体" w:hAnsi="宋体"/>
                <w:bCs/>
                <w:sz w:val="21"/>
                <w:szCs w:val="21"/>
              </w:rPr>
              <w:t>生产/经营地址</w:t>
            </w:r>
          </w:p>
        </w:tc>
        <w:tc>
          <w:tcPr>
            <w:tcW w:w="5576" w:type="dxa"/>
            <w:gridSpan w:val="4"/>
            <w:tcBorders>
              <w:top w:val="single" w:color="auto" w:sz="4" w:space="0"/>
              <w:left w:val="single" w:color="auto" w:sz="4" w:space="0"/>
              <w:bottom w:val="single" w:color="auto" w:sz="4" w:space="0"/>
              <w:right w:val="single" w:color="auto" w:sz="4" w:space="0"/>
            </w:tcBorders>
            <w:vAlign w:val="center"/>
          </w:tcPr>
          <w:p w14:paraId="4CBA6086">
            <w:pPr>
              <w:rPr>
                <w:rFonts w:hint="eastAsia" w:ascii="宋体" w:hAnsi="宋体"/>
                <w:bCs/>
                <w:sz w:val="21"/>
                <w:szCs w:val="21"/>
              </w:rPr>
            </w:pPr>
            <w:permStart w:id="6" w:edGrp="everyone"/>
            <w:r>
              <w:rPr>
                <w:rFonts w:hint="eastAsia" w:ascii="宋体" w:hAnsi="宋体"/>
                <w:bCs/>
                <w:sz w:val="21"/>
                <w:szCs w:val="21"/>
              </w:rPr>
              <w:t xml:space="preserve">   </w:t>
            </w:r>
            <w:permEnd w:id="6"/>
          </w:p>
        </w:tc>
        <w:tc>
          <w:tcPr>
            <w:tcW w:w="709" w:type="dxa"/>
            <w:tcBorders>
              <w:top w:val="single" w:color="auto" w:sz="4" w:space="0"/>
              <w:left w:val="single" w:color="auto" w:sz="4" w:space="0"/>
              <w:bottom w:val="single" w:color="auto" w:sz="4" w:space="0"/>
              <w:right w:val="single" w:color="auto" w:sz="4" w:space="0"/>
            </w:tcBorders>
            <w:vAlign w:val="center"/>
          </w:tcPr>
          <w:p w14:paraId="2515DCAF">
            <w:pPr>
              <w:jc w:val="center"/>
              <w:rPr>
                <w:rFonts w:hint="eastAsia" w:ascii="宋体" w:hAnsi="宋体"/>
                <w:bCs/>
                <w:sz w:val="21"/>
                <w:szCs w:val="21"/>
              </w:rPr>
            </w:pPr>
            <w:r>
              <w:rPr>
                <w:rFonts w:hint="eastAsia" w:ascii="宋体" w:hAnsi="宋体"/>
                <w:bCs/>
                <w:sz w:val="21"/>
                <w:szCs w:val="21"/>
              </w:rPr>
              <w:t>邮编</w:t>
            </w:r>
          </w:p>
        </w:tc>
        <w:tc>
          <w:tcPr>
            <w:tcW w:w="1227" w:type="dxa"/>
            <w:tcBorders>
              <w:top w:val="single" w:color="auto" w:sz="4" w:space="0"/>
              <w:left w:val="single" w:color="auto" w:sz="4" w:space="0"/>
              <w:bottom w:val="single" w:color="auto" w:sz="4" w:space="0"/>
              <w:right w:val="single" w:color="auto" w:sz="4" w:space="0"/>
            </w:tcBorders>
            <w:vAlign w:val="center"/>
          </w:tcPr>
          <w:p w14:paraId="52BFDD8B">
            <w:pPr>
              <w:rPr>
                <w:rFonts w:hint="eastAsia" w:ascii="宋体" w:hAnsi="宋体"/>
                <w:bCs/>
                <w:sz w:val="21"/>
                <w:szCs w:val="21"/>
              </w:rPr>
            </w:pPr>
            <w:permStart w:id="7" w:edGrp="everyone"/>
            <w:r>
              <w:rPr>
                <w:rFonts w:hint="eastAsia" w:ascii="宋体" w:hAnsi="宋体"/>
                <w:bCs/>
                <w:sz w:val="21"/>
                <w:szCs w:val="21"/>
              </w:rPr>
              <w:t xml:space="preserve">  </w:t>
            </w:r>
            <w:permEnd w:id="7"/>
          </w:p>
        </w:tc>
      </w:tr>
      <w:tr w14:paraId="1987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7BE86284">
            <w:pPr>
              <w:jc w:val="center"/>
              <w:rPr>
                <w:rFonts w:hint="eastAsia" w:ascii="宋体" w:hAnsi="宋体"/>
                <w:bCs/>
                <w:sz w:val="21"/>
                <w:szCs w:val="21"/>
              </w:rPr>
            </w:pPr>
            <w:r>
              <w:rPr>
                <w:rFonts w:hint="eastAsia" w:ascii="宋体" w:hAnsi="宋体"/>
                <w:bCs/>
                <w:sz w:val="21"/>
                <w:szCs w:val="21"/>
              </w:rPr>
              <w:t>办公/通信地址</w:t>
            </w:r>
          </w:p>
        </w:tc>
        <w:tc>
          <w:tcPr>
            <w:tcW w:w="5576" w:type="dxa"/>
            <w:gridSpan w:val="4"/>
            <w:tcBorders>
              <w:top w:val="single" w:color="auto" w:sz="4" w:space="0"/>
              <w:left w:val="single" w:color="auto" w:sz="4" w:space="0"/>
              <w:bottom w:val="single" w:color="auto" w:sz="4" w:space="0"/>
              <w:right w:val="single" w:color="auto" w:sz="4" w:space="0"/>
            </w:tcBorders>
            <w:vAlign w:val="center"/>
          </w:tcPr>
          <w:p w14:paraId="1D186D06">
            <w:pPr>
              <w:rPr>
                <w:rFonts w:hint="eastAsia" w:ascii="宋体" w:hAnsi="宋体"/>
                <w:bCs/>
                <w:sz w:val="21"/>
                <w:szCs w:val="21"/>
              </w:rPr>
            </w:pPr>
            <w:permStart w:id="8" w:edGrp="everyone"/>
            <w:r>
              <w:rPr>
                <w:rFonts w:hint="eastAsia" w:ascii="宋体" w:hAnsi="宋体"/>
                <w:bCs/>
                <w:sz w:val="21"/>
                <w:szCs w:val="21"/>
              </w:rPr>
              <w:t xml:space="preserve">   </w:t>
            </w:r>
            <w:permEnd w:id="8"/>
          </w:p>
        </w:tc>
        <w:tc>
          <w:tcPr>
            <w:tcW w:w="709" w:type="dxa"/>
            <w:tcBorders>
              <w:top w:val="single" w:color="auto" w:sz="4" w:space="0"/>
              <w:left w:val="single" w:color="auto" w:sz="4" w:space="0"/>
              <w:bottom w:val="single" w:color="auto" w:sz="4" w:space="0"/>
              <w:right w:val="single" w:color="auto" w:sz="4" w:space="0"/>
            </w:tcBorders>
            <w:vAlign w:val="center"/>
          </w:tcPr>
          <w:p w14:paraId="4D1B3773">
            <w:pPr>
              <w:jc w:val="center"/>
              <w:rPr>
                <w:rFonts w:hint="eastAsia" w:ascii="宋体" w:hAnsi="宋体"/>
                <w:bCs/>
                <w:sz w:val="21"/>
                <w:szCs w:val="21"/>
              </w:rPr>
            </w:pPr>
            <w:r>
              <w:rPr>
                <w:rFonts w:hint="eastAsia" w:ascii="宋体" w:hAnsi="宋体"/>
                <w:bCs/>
                <w:sz w:val="21"/>
                <w:szCs w:val="21"/>
              </w:rPr>
              <w:t>邮编</w:t>
            </w:r>
          </w:p>
        </w:tc>
        <w:tc>
          <w:tcPr>
            <w:tcW w:w="1227" w:type="dxa"/>
            <w:tcBorders>
              <w:top w:val="single" w:color="auto" w:sz="4" w:space="0"/>
              <w:left w:val="single" w:color="auto" w:sz="4" w:space="0"/>
              <w:bottom w:val="single" w:color="auto" w:sz="4" w:space="0"/>
              <w:right w:val="single" w:color="auto" w:sz="4" w:space="0"/>
            </w:tcBorders>
            <w:vAlign w:val="center"/>
          </w:tcPr>
          <w:p w14:paraId="282B206E">
            <w:pPr>
              <w:rPr>
                <w:rFonts w:hint="eastAsia" w:ascii="宋体" w:hAnsi="宋体"/>
                <w:bCs/>
                <w:sz w:val="21"/>
                <w:szCs w:val="21"/>
              </w:rPr>
            </w:pPr>
            <w:permStart w:id="9" w:edGrp="everyone"/>
            <w:r>
              <w:rPr>
                <w:rFonts w:hint="eastAsia" w:ascii="宋体" w:hAnsi="宋体"/>
                <w:bCs/>
                <w:sz w:val="21"/>
                <w:szCs w:val="21"/>
              </w:rPr>
              <w:t xml:space="preserve">  </w:t>
            </w:r>
            <w:permEnd w:id="9"/>
          </w:p>
        </w:tc>
      </w:tr>
      <w:tr w14:paraId="04A4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0AD485DD">
            <w:pPr>
              <w:jc w:val="center"/>
              <w:rPr>
                <w:rFonts w:hint="eastAsia" w:ascii="宋体" w:hAnsi="宋体"/>
                <w:bCs/>
                <w:sz w:val="21"/>
                <w:szCs w:val="21"/>
              </w:rPr>
            </w:pPr>
            <w:r>
              <w:rPr>
                <w:rFonts w:hint="eastAsia" w:ascii="宋体" w:hAnsi="宋体"/>
                <w:bCs/>
                <w:sz w:val="21"/>
                <w:szCs w:val="21"/>
              </w:rPr>
              <w:t>法定代表人</w:t>
            </w:r>
          </w:p>
        </w:tc>
        <w:tc>
          <w:tcPr>
            <w:tcW w:w="2002" w:type="dxa"/>
            <w:tcBorders>
              <w:top w:val="single" w:color="auto" w:sz="4" w:space="0"/>
              <w:left w:val="single" w:color="auto" w:sz="4" w:space="0"/>
              <w:bottom w:val="single" w:color="auto" w:sz="4" w:space="0"/>
              <w:right w:val="single" w:color="auto" w:sz="4" w:space="0"/>
            </w:tcBorders>
            <w:vAlign w:val="center"/>
          </w:tcPr>
          <w:p w14:paraId="16201979">
            <w:pPr>
              <w:rPr>
                <w:rFonts w:hint="eastAsia" w:ascii="宋体" w:hAnsi="宋体"/>
                <w:bCs/>
                <w:sz w:val="21"/>
                <w:szCs w:val="21"/>
              </w:rPr>
            </w:pPr>
            <w:permStart w:id="10" w:edGrp="everyone"/>
            <w:r>
              <w:rPr>
                <w:rFonts w:hint="eastAsia" w:ascii="宋体" w:hAnsi="宋体"/>
                <w:bCs/>
                <w:sz w:val="21"/>
                <w:szCs w:val="21"/>
              </w:rPr>
              <w:t xml:space="preserve">   </w:t>
            </w:r>
            <w:permEnd w:id="10"/>
          </w:p>
        </w:tc>
        <w:tc>
          <w:tcPr>
            <w:tcW w:w="870" w:type="dxa"/>
            <w:tcBorders>
              <w:top w:val="single" w:color="auto" w:sz="4" w:space="0"/>
              <w:left w:val="single" w:color="auto" w:sz="4" w:space="0"/>
              <w:bottom w:val="single" w:color="auto" w:sz="4" w:space="0"/>
              <w:right w:val="single" w:color="auto" w:sz="4" w:space="0"/>
            </w:tcBorders>
            <w:vAlign w:val="center"/>
          </w:tcPr>
          <w:p w14:paraId="687DF48C">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431B848A">
            <w:pPr>
              <w:rPr>
                <w:rFonts w:hint="eastAsia" w:ascii="宋体" w:hAnsi="宋体"/>
                <w:bCs/>
                <w:sz w:val="21"/>
                <w:szCs w:val="21"/>
              </w:rPr>
            </w:pPr>
            <w:permStart w:id="11" w:edGrp="everyone"/>
            <w:r>
              <w:rPr>
                <w:rFonts w:hint="eastAsia" w:ascii="宋体" w:hAnsi="宋体"/>
                <w:bCs/>
                <w:sz w:val="21"/>
                <w:szCs w:val="21"/>
              </w:rPr>
              <w:t xml:space="preserve">   </w:t>
            </w:r>
            <w:permEnd w:id="11"/>
          </w:p>
        </w:tc>
        <w:tc>
          <w:tcPr>
            <w:tcW w:w="754" w:type="dxa"/>
            <w:tcBorders>
              <w:top w:val="single" w:color="auto" w:sz="4" w:space="0"/>
              <w:left w:val="single" w:color="auto" w:sz="4" w:space="0"/>
              <w:bottom w:val="single" w:color="auto" w:sz="4" w:space="0"/>
              <w:right w:val="single" w:color="auto" w:sz="4" w:space="0"/>
            </w:tcBorders>
            <w:vAlign w:val="center"/>
          </w:tcPr>
          <w:p w14:paraId="11B86845">
            <w:pPr>
              <w:jc w:val="center"/>
              <w:rPr>
                <w:rFonts w:hint="eastAsia" w:ascii="宋体" w:hAnsi="宋体"/>
                <w:bCs/>
                <w:sz w:val="21"/>
                <w:szCs w:val="21"/>
              </w:rPr>
            </w:pPr>
            <w:r>
              <w:rPr>
                <w:rFonts w:ascii="宋体" w:hAnsi="宋体"/>
                <w:bCs/>
                <w:sz w:val="21"/>
                <w:szCs w:val="21"/>
              </w:rPr>
              <w:t>电话</w:t>
            </w:r>
          </w:p>
        </w:tc>
        <w:tc>
          <w:tcPr>
            <w:tcW w:w="1936" w:type="dxa"/>
            <w:gridSpan w:val="2"/>
            <w:tcBorders>
              <w:top w:val="single" w:color="auto" w:sz="4" w:space="0"/>
              <w:left w:val="single" w:color="auto" w:sz="4" w:space="0"/>
              <w:bottom w:val="single" w:color="auto" w:sz="4" w:space="0"/>
              <w:right w:val="single" w:color="auto" w:sz="4" w:space="0"/>
            </w:tcBorders>
            <w:vAlign w:val="center"/>
          </w:tcPr>
          <w:p w14:paraId="6A84D324">
            <w:pPr>
              <w:rPr>
                <w:rFonts w:hint="eastAsia" w:ascii="宋体" w:hAnsi="宋体"/>
                <w:bCs/>
                <w:sz w:val="21"/>
                <w:szCs w:val="21"/>
              </w:rPr>
            </w:pPr>
            <w:permStart w:id="12" w:edGrp="everyone"/>
            <w:r>
              <w:rPr>
                <w:rFonts w:hint="eastAsia" w:ascii="宋体" w:hAnsi="宋体"/>
                <w:bCs/>
                <w:sz w:val="21"/>
                <w:szCs w:val="21"/>
              </w:rPr>
              <w:t xml:space="preserve">   </w:t>
            </w:r>
            <w:permEnd w:id="12"/>
          </w:p>
        </w:tc>
      </w:tr>
      <w:tr w14:paraId="4772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4676CA23">
            <w:pPr>
              <w:jc w:val="center"/>
              <w:rPr>
                <w:rFonts w:hint="eastAsia" w:ascii="宋体" w:hAnsi="宋体"/>
                <w:bCs/>
                <w:sz w:val="21"/>
                <w:szCs w:val="21"/>
              </w:rPr>
            </w:pPr>
            <w:r>
              <w:rPr>
                <w:rFonts w:hint="eastAsia" w:ascii="宋体" w:hAnsi="宋体"/>
                <w:bCs/>
                <w:sz w:val="21"/>
                <w:szCs w:val="21"/>
              </w:rPr>
              <w:t>主要负责人</w:t>
            </w:r>
          </w:p>
        </w:tc>
        <w:tc>
          <w:tcPr>
            <w:tcW w:w="2002" w:type="dxa"/>
            <w:tcBorders>
              <w:top w:val="single" w:color="auto" w:sz="4" w:space="0"/>
              <w:left w:val="single" w:color="auto" w:sz="4" w:space="0"/>
              <w:bottom w:val="single" w:color="auto" w:sz="4" w:space="0"/>
              <w:right w:val="single" w:color="auto" w:sz="4" w:space="0"/>
            </w:tcBorders>
            <w:vAlign w:val="center"/>
          </w:tcPr>
          <w:p w14:paraId="563571F0">
            <w:pPr>
              <w:rPr>
                <w:rFonts w:hint="eastAsia" w:ascii="宋体" w:hAnsi="宋体"/>
                <w:bCs/>
                <w:sz w:val="21"/>
                <w:szCs w:val="21"/>
              </w:rPr>
            </w:pPr>
            <w:permStart w:id="13" w:edGrp="everyone"/>
            <w:r>
              <w:rPr>
                <w:rFonts w:hint="eastAsia" w:ascii="宋体" w:hAnsi="宋体"/>
                <w:bCs/>
                <w:sz w:val="21"/>
                <w:szCs w:val="21"/>
              </w:rPr>
              <w:t xml:space="preserve">   </w:t>
            </w:r>
            <w:permEnd w:id="13"/>
          </w:p>
        </w:tc>
        <w:tc>
          <w:tcPr>
            <w:tcW w:w="870" w:type="dxa"/>
            <w:tcBorders>
              <w:top w:val="single" w:color="auto" w:sz="4" w:space="0"/>
              <w:left w:val="single" w:color="auto" w:sz="4" w:space="0"/>
              <w:bottom w:val="single" w:color="auto" w:sz="4" w:space="0"/>
              <w:right w:val="single" w:color="auto" w:sz="4" w:space="0"/>
            </w:tcBorders>
            <w:vAlign w:val="center"/>
          </w:tcPr>
          <w:p w14:paraId="5B60DA21">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2D9D0AF1">
            <w:pPr>
              <w:rPr>
                <w:rFonts w:hint="eastAsia" w:ascii="宋体" w:hAnsi="宋体"/>
                <w:bCs/>
                <w:sz w:val="21"/>
                <w:szCs w:val="21"/>
              </w:rPr>
            </w:pPr>
            <w:permStart w:id="14" w:edGrp="everyone"/>
            <w:r>
              <w:rPr>
                <w:rFonts w:hint="eastAsia" w:ascii="宋体" w:hAnsi="宋体"/>
                <w:bCs/>
                <w:sz w:val="21"/>
                <w:szCs w:val="21"/>
              </w:rPr>
              <w:t xml:space="preserve">   </w:t>
            </w:r>
            <w:permEnd w:id="14"/>
          </w:p>
        </w:tc>
        <w:tc>
          <w:tcPr>
            <w:tcW w:w="754" w:type="dxa"/>
            <w:tcBorders>
              <w:top w:val="single" w:color="auto" w:sz="4" w:space="0"/>
              <w:left w:val="single" w:color="auto" w:sz="4" w:space="0"/>
              <w:bottom w:val="single" w:color="auto" w:sz="4" w:space="0"/>
              <w:right w:val="single" w:color="auto" w:sz="4" w:space="0"/>
            </w:tcBorders>
            <w:vAlign w:val="center"/>
          </w:tcPr>
          <w:p w14:paraId="7CB9890D">
            <w:pPr>
              <w:jc w:val="center"/>
              <w:rPr>
                <w:rFonts w:hint="eastAsia" w:ascii="宋体" w:hAnsi="宋体"/>
                <w:bCs/>
                <w:sz w:val="21"/>
                <w:szCs w:val="21"/>
              </w:rPr>
            </w:pPr>
            <w:r>
              <w:rPr>
                <w:rFonts w:ascii="宋体" w:hAnsi="宋体"/>
                <w:bCs/>
                <w:sz w:val="21"/>
                <w:szCs w:val="21"/>
              </w:rPr>
              <w:t>电话</w:t>
            </w:r>
          </w:p>
        </w:tc>
        <w:tc>
          <w:tcPr>
            <w:tcW w:w="1936" w:type="dxa"/>
            <w:gridSpan w:val="2"/>
            <w:tcBorders>
              <w:top w:val="single" w:color="auto" w:sz="4" w:space="0"/>
              <w:left w:val="single" w:color="auto" w:sz="4" w:space="0"/>
              <w:bottom w:val="single" w:color="auto" w:sz="4" w:space="0"/>
              <w:right w:val="single" w:color="auto" w:sz="4" w:space="0"/>
            </w:tcBorders>
            <w:vAlign w:val="center"/>
          </w:tcPr>
          <w:p w14:paraId="74CBBF31">
            <w:pPr>
              <w:rPr>
                <w:rFonts w:hint="eastAsia" w:ascii="宋体" w:hAnsi="宋体"/>
                <w:bCs/>
                <w:sz w:val="21"/>
                <w:szCs w:val="21"/>
              </w:rPr>
            </w:pPr>
            <w:permStart w:id="15" w:edGrp="everyone"/>
            <w:r>
              <w:rPr>
                <w:rFonts w:hint="eastAsia" w:ascii="宋体" w:hAnsi="宋体"/>
                <w:bCs/>
                <w:sz w:val="21"/>
                <w:szCs w:val="21"/>
              </w:rPr>
              <w:t xml:space="preserve">   </w:t>
            </w:r>
            <w:permEnd w:id="15"/>
          </w:p>
        </w:tc>
      </w:tr>
      <w:tr w14:paraId="2006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14130E6E">
            <w:pPr>
              <w:jc w:val="center"/>
              <w:rPr>
                <w:rFonts w:hint="eastAsia" w:ascii="宋体" w:hAnsi="宋体"/>
                <w:bCs/>
                <w:sz w:val="21"/>
                <w:szCs w:val="21"/>
              </w:rPr>
            </w:pPr>
            <w:r>
              <w:rPr>
                <w:rFonts w:hint="eastAsia" w:ascii="宋体" w:hAnsi="宋体"/>
                <w:bCs/>
                <w:sz w:val="21"/>
                <w:szCs w:val="21"/>
              </w:rPr>
              <w:t>常用联系人</w:t>
            </w:r>
          </w:p>
        </w:tc>
        <w:tc>
          <w:tcPr>
            <w:tcW w:w="2002" w:type="dxa"/>
            <w:tcBorders>
              <w:top w:val="single" w:color="auto" w:sz="4" w:space="0"/>
              <w:left w:val="single" w:color="auto" w:sz="4" w:space="0"/>
              <w:bottom w:val="single" w:color="auto" w:sz="4" w:space="0"/>
              <w:right w:val="single" w:color="auto" w:sz="4" w:space="0"/>
            </w:tcBorders>
            <w:vAlign w:val="center"/>
          </w:tcPr>
          <w:p w14:paraId="3A1D3EC5">
            <w:pPr>
              <w:rPr>
                <w:rFonts w:hint="eastAsia" w:ascii="宋体" w:hAnsi="宋体"/>
                <w:bCs/>
                <w:sz w:val="21"/>
                <w:szCs w:val="21"/>
              </w:rPr>
            </w:pPr>
            <w:permStart w:id="16" w:edGrp="everyone"/>
            <w:r>
              <w:rPr>
                <w:rFonts w:hint="eastAsia" w:ascii="宋体" w:hAnsi="宋体"/>
                <w:bCs/>
                <w:sz w:val="21"/>
                <w:szCs w:val="21"/>
              </w:rPr>
              <w:t xml:space="preserve">   </w:t>
            </w:r>
            <w:permEnd w:id="16"/>
          </w:p>
        </w:tc>
        <w:tc>
          <w:tcPr>
            <w:tcW w:w="870" w:type="dxa"/>
            <w:tcBorders>
              <w:top w:val="single" w:color="auto" w:sz="4" w:space="0"/>
              <w:left w:val="single" w:color="auto" w:sz="4" w:space="0"/>
              <w:bottom w:val="single" w:color="auto" w:sz="4" w:space="0"/>
              <w:right w:val="single" w:color="auto" w:sz="4" w:space="0"/>
            </w:tcBorders>
            <w:vAlign w:val="center"/>
          </w:tcPr>
          <w:p w14:paraId="0EFDD6DF">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3B28F18B">
            <w:pPr>
              <w:rPr>
                <w:rFonts w:hint="eastAsia" w:ascii="宋体" w:hAnsi="宋体"/>
                <w:bCs/>
                <w:sz w:val="21"/>
                <w:szCs w:val="21"/>
              </w:rPr>
            </w:pPr>
            <w:permStart w:id="17" w:edGrp="everyone"/>
            <w:r>
              <w:rPr>
                <w:rFonts w:hint="eastAsia" w:ascii="宋体" w:hAnsi="宋体"/>
                <w:bCs/>
                <w:sz w:val="21"/>
                <w:szCs w:val="21"/>
              </w:rPr>
              <w:t xml:space="preserve">   </w:t>
            </w:r>
            <w:permEnd w:id="17"/>
          </w:p>
        </w:tc>
        <w:tc>
          <w:tcPr>
            <w:tcW w:w="754" w:type="dxa"/>
            <w:tcBorders>
              <w:top w:val="single" w:color="auto" w:sz="4" w:space="0"/>
              <w:left w:val="single" w:color="auto" w:sz="4" w:space="0"/>
              <w:bottom w:val="single" w:color="auto" w:sz="4" w:space="0"/>
              <w:right w:val="single" w:color="auto" w:sz="4" w:space="0"/>
            </w:tcBorders>
            <w:vAlign w:val="center"/>
          </w:tcPr>
          <w:p w14:paraId="2CC734BE">
            <w:pPr>
              <w:jc w:val="center"/>
              <w:rPr>
                <w:rFonts w:hint="eastAsia" w:ascii="宋体" w:hAnsi="宋体"/>
                <w:bCs/>
                <w:sz w:val="21"/>
                <w:szCs w:val="21"/>
              </w:rPr>
            </w:pPr>
            <w:r>
              <w:rPr>
                <w:rFonts w:ascii="宋体" w:hAnsi="宋体"/>
                <w:bCs/>
                <w:sz w:val="21"/>
                <w:szCs w:val="21"/>
              </w:rPr>
              <w:t>电话</w:t>
            </w:r>
          </w:p>
        </w:tc>
        <w:tc>
          <w:tcPr>
            <w:tcW w:w="1936" w:type="dxa"/>
            <w:gridSpan w:val="2"/>
            <w:tcBorders>
              <w:top w:val="single" w:color="auto" w:sz="4" w:space="0"/>
              <w:left w:val="single" w:color="auto" w:sz="4" w:space="0"/>
              <w:bottom w:val="single" w:color="auto" w:sz="4" w:space="0"/>
              <w:right w:val="single" w:color="auto" w:sz="4" w:space="0"/>
            </w:tcBorders>
            <w:vAlign w:val="center"/>
          </w:tcPr>
          <w:p w14:paraId="713F2F4B">
            <w:pPr>
              <w:rPr>
                <w:rFonts w:hint="eastAsia" w:ascii="宋体" w:hAnsi="宋体"/>
                <w:bCs/>
                <w:sz w:val="21"/>
                <w:szCs w:val="21"/>
              </w:rPr>
            </w:pPr>
            <w:permStart w:id="18" w:edGrp="everyone"/>
            <w:r>
              <w:rPr>
                <w:rFonts w:hint="eastAsia" w:ascii="宋体" w:hAnsi="宋体"/>
                <w:bCs/>
                <w:sz w:val="21"/>
                <w:szCs w:val="21"/>
              </w:rPr>
              <w:t xml:space="preserve">   </w:t>
            </w:r>
            <w:permEnd w:id="18"/>
          </w:p>
        </w:tc>
      </w:tr>
      <w:tr w14:paraId="315C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2A130283">
            <w:pPr>
              <w:jc w:val="center"/>
              <w:rPr>
                <w:rFonts w:hint="eastAsia" w:ascii="宋体" w:hAnsi="宋体"/>
                <w:bCs/>
                <w:sz w:val="21"/>
                <w:szCs w:val="21"/>
              </w:rPr>
            </w:pPr>
            <w:r>
              <w:rPr>
                <w:rFonts w:hint="eastAsia" w:ascii="宋体" w:hAnsi="宋体"/>
                <w:bCs/>
                <w:sz w:val="21"/>
                <w:szCs w:val="21"/>
              </w:rPr>
              <w:t>企业邮箱</w:t>
            </w:r>
          </w:p>
        </w:tc>
        <w:tc>
          <w:tcPr>
            <w:tcW w:w="2002" w:type="dxa"/>
            <w:tcBorders>
              <w:top w:val="single" w:color="auto" w:sz="4" w:space="0"/>
              <w:left w:val="single" w:color="auto" w:sz="4" w:space="0"/>
              <w:bottom w:val="single" w:color="auto" w:sz="4" w:space="0"/>
              <w:right w:val="single" w:color="auto" w:sz="4" w:space="0"/>
            </w:tcBorders>
            <w:vAlign w:val="center"/>
          </w:tcPr>
          <w:p w14:paraId="3654314F">
            <w:pPr>
              <w:rPr>
                <w:rFonts w:hint="eastAsia" w:ascii="宋体" w:hAnsi="宋体"/>
                <w:bCs/>
                <w:sz w:val="21"/>
                <w:szCs w:val="21"/>
              </w:rPr>
            </w:pPr>
            <w:permStart w:id="19" w:edGrp="everyone"/>
            <w:r>
              <w:rPr>
                <w:rFonts w:hint="eastAsia" w:ascii="宋体" w:hAnsi="宋体"/>
                <w:bCs/>
                <w:sz w:val="21"/>
                <w:szCs w:val="21"/>
              </w:rPr>
              <w:t xml:space="preserve">   </w:t>
            </w:r>
            <w:permEnd w:id="19"/>
          </w:p>
        </w:tc>
        <w:tc>
          <w:tcPr>
            <w:tcW w:w="870" w:type="dxa"/>
            <w:tcBorders>
              <w:top w:val="single" w:color="auto" w:sz="4" w:space="0"/>
              <w:left w:val="single" w:color="auto" w:sz="4" w:space="0"/>
              <w:bottom w:val="single" w:color="auto" w:sz="4" w:space="0"/>
              <w:right w:val="single" w:color="auto" w:sz="4" w:space="0"/>
            </w:tcBorders>
            <w:vAlign w:val="center"/>
          </w:tcPr>
          <w:p w14:paraId="56F475BF">
            <w:pPr>
              <w:jc w:val="center"/>
              <w:rPr>
                <w:rFonts w:hint="eastAsia" w:ascii="宋体" w:hAnsi="宋体"/>
                <w:bCs/>
                <w:sz w:val="21"/>
                <w:szCs w:val="21"/>
              </w:rPr>
            </w:pPr>
            <w:r>
              <w:rPr>
                <w:rFonts w:hint="eastAsia" w:ascii="宋体" w:hAnsi="宋体"/>
                <w:bCs/>
                <w:sz w:val="21"/>
                <w:szCs w:val="21"/>
              </w:rPr>
              <w:t>QQ</w:t>
            </w:r>
          </w:p>
        </w:tc>
        <w:tc>
          <w:tcPr>
            <w:tcW w:w="1950" w:type="dxa"/>
            <w:tcBorders>
              <w:top w:val="single" w:color="auto" w:sz="4" w:space="0"/>
              <w:left w:val="single" w:color="auto" w:sz="4" w:space="0"/>
              <w:bottom w:val="single" w:color="auto" w:sz="4" w:space="0"/>
              <w:right w:val="single" w:color="auto" w:sz="4" w:space="0"/>
            </w:tcBorders>
            <w:vAlign w:val="center"/>
          </w:tcPr>
          <w:p w14:paraId="7B55F640">
            <w:pPr>
              <w:rPr>
                <w:rFonts w:hint="eastAsia" w:ascii="宋体" w:hAnsi="宋体"/>
                <w:bCs/>
                <w:sz w:val="21"/>
                <w:szCs w:val="21"/>
              </w:rPr>
            </w:pPr>
            <w:permStart w:id="20" w:edGrp="everyone"/>
            <w:r>
              <w:rPr>
                <w:rFonts w:hint="eastAsia" w:ascii="宋体" w:hAnsi="宋体"/>
                <w:bCs/>
                <w:sz w:val="21"/>
                <w:szCs w:val="21"/>
              </w:rPr>
              <w:t xml:space="preserve">   </w:t>
            </w:r>
            <w:permEnd w:id="20"/>
          </w:p>
        </w:tc>
        <w:tc>
          <w:tcPr>
            <w:tcW w:w="754" w:type="dxa"/>
            <w:tcBorders>
              <w:top w:val="single" w:color="auto" w:sz="4" w:space="0"/>
              <w:left w:val="single" w:color="auto" w:sz="4" w:space="0"/>
              <w:bottom w:val="single" w:color="auto" w:sz="4" w:space="0"/>
              <w:right w:val="single" w:color="auto" w:sz="4" w:space="0"/>
            </w:tcBorders>
            <w:vAlign w:val="center"/>
          </w:tcPr>
          <w:p w14:paraId="2BD4FB99">
            <w:pPr>
              <w:jc w:val="center"/>
              <w:rPr>
                <w:rFonts w:hint="eastAsia" w:ascii="宋体" w:hAnsi="宋体"/>
                <w:bCs/>
                <w:sz w:val="21"/>
                <w:szCs w:val="21"/>
              </w:rPr>
            </w:pPr>
            <w:r>
              <w:rPr>
                <w:rFonts w:hint="eastAsia" w:ascii="宋体" w:hAnsi="宋体"/>
                <w:bCs/>
                <w:sz w:val="21"/>
                <w:szCs w:val="21"/>
              </w:rPr>
              <w:t>传真</w:t>
            </w:r>
          </w:p>
        </w:tc>
        <w:tc>
          <w:tcPr>
            <w:tcW w:w="1936" w:type="dxa"/>
            <w:gridSpan w:val="2"/>
            <w:tcBorders>
              <w:top w:val="single" w:color="auto" w:sz="4" w:space="0"/>
              <w:left w:val="single" w:color="auto" w:sz="4" w:space="0"/>
              <w:bottom w:val="single" w:color="auto" w:sz="4" w:space="0"/>
              <w:right w:val="single" w:color="auto" w:sz="4" w:space="0"/>
            </w:tcBorders>
            <w:vAlign w:val="center"/>
          </w:tcPr>
          <w:p w14:paraId="24C4EA49">
            <w:pPr>
              <w:rPr>
                <w:rFonts w:hint="eastAsia" w:ascii="宋体" w:hAnsi="宋体"/>
                <w:bCs/>
                <w:sz w:val="21"/>
                <w:szCs w:val="21"/>
              </w:rPr>
            </w:pPr>
            <w:permStart w:id="21" w:edGrp="everyone"/>
            <w:r>
              <w:rPr>
                <w:rFonts w:hint="eastAsia" w:ascii="宋体" w:hAnsi="宋体"/>
                <w:bCs/>
                <w:sz w:val="21"/>
                <w:szCs w:val="21"/>
              </w:rPr>
              <w:t xml:space="preserve">   </w:t>
            </w:r>
            <w:permEnd w:id="21"/>
          </w:p>
        </w:tc>
      </w:tr>
      <w:tr w14:paraId="55FE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903" w:type="dxa"/>
            <w:tcBorders>
              <w:top w:val="single" w:color="auto" w:sz="4" w:space="0"/>
              <w:left w:val="single" w:color="auto" w:sz="4" w:space="0"/>
              <w:bottom w:val="single" w:color="auto" w:sz="4" w:space="0"/>
              <w:right w:val="single" w:color="auto" w:sz="4" w:space="0"/>
            </w:tcBorders>
            <w:vAlign w:val="center"/>
          </w:tcPr>
          <w:p w14:paraId="4C6CC162">
            <w:pPr>
              <w:spacing w:line="240" w:lineRule="exact"/>
              <w:jc w:val="center"/>
              <w:rPr>
                <w:rFonts w:hint="eastAsia" w:ascii="宋体" w:hAnsi="宋体"/>
                <w:bCs/>
                <w:sz w:val="21"/>
                <w:szCs w:val="21"/>
              </w:rPr>
            </w:pPr>
            <w:r>
              <w:rPr>
                <w:rFonts w:hint="eastAsia" w:ascii="宋体" w:hAnsi="宋体"/>
                <w:bCs/>
                <w:sz w:val="21"/>
                <w:szCs w:val="21"/>
              </w:rPr>
              <w:t>认证类型</w:t>
            </w:r>
          </w:p>
        </w:tc>
        <w:tc>
          <w:tcPr>
            <w:tcW w:w="7512" w:type="dxa"/>
            <w:gridSpan w:val="6"/>
            <w:tcBorders>
              <w:top w:val="single" w:color="auto" w:sz="4" w:space="0"/>
              <w:left w:val="single" w:color="auto" w:sz="4" w:space="0"/>
              <w:bottom w:val="single" w:color="auto" w:sz="4" w:space="0"/>
              <w:right w:val="single" w:color="auto" w:sz="4" w:space="0"/>
            </w:tcBorders>
            <w:vAlign w:val="center"/>
          </w:tcPr>
          <w:p w14:paraId="0343AADE">
            <w:pPr>
              <w:spacing w:line="240" w:lineRule="exact"/>
              <w:jc w:val="both"/>
              <w:rPr>
                <w:rFonts w:hint="eastAsia" w:ascii="宋体" w:hAnsi="宋体"/>
                <w:bCs/>
                <w:sz w:val="21"/>
                <w:szCs w:val="21"/>
              </w:rPr>
            </w:pPr>
            <w:permStart w:id="22" w:edGrp="everyone"/>
            <w:r>
              <w:rPr>
                <w:rFonts w:hint="eastAsia" w:ascii="宋体" w:hAnsi="宋体"/>
                <w:sz w:val="21"/>
                <w:szCs w:val="21"/>
              </w:rPr>
              <w:t>□</w:t>
            </w:r>
            <w:permEnd w:id="22"/>
            <w:r>
              <w:rPr>
                <w:rFonts w:hint="eastAsia" w:ascii="宋体" w:hAnsi="宋体"/>
                <w:bCs/>
                <w:sz w:val="21"/>
                <w:szCs w:val="21"/>
              </w:rPr>
              <w:t xml:space="preserve">初次申请  </w:t>
            </w:r>
            <w:permStart w:id="23" w:edGrp="everyone"/>
            <w:r>
              <w:rPr>
                <w:rFonts w:hint="eastAsia" w:ascii="宋体" w:hAnsi="宋体"/>
                <w:sz w:val="21"/>
                <w:szCs w:val="21"/>
              </w:rPr>
              <w:t>□</w:t>
            </w:r>
            <w:permEnd w:id="23"/>
            <w:r>
              <w:rPr>
                <w:rFonts w:hint="eastAsia" w:ascii="宋体" w:hAnsi="宋体"/>
                <w:bCs/>
                <w:sz w:val="21"/>
                <w:szCs w:val="21"/>
              </w:rPr>
              <w:t xml:space="preserve">再认证  </w:t>
            </w:r>
            <w:permStart w:id="24" w:edGrp="everyone"/>
            <w:r>
              <w:rPr>
                <w:rFonts w:hint="eastAsia" w:ascii="宋体" w:hAnsi="宋体"/>
                <w:sz w:val="21"/>
                <w:szCs w:val="21"/>
              </w:rPr>
              <w:t>□</w:t>
            </w:r>
            <w:permEnd w:id="24"/>
            <w:r>
              <w:rPr>
                <w:rFonts w:hint="eastAsia" w:ascii="宋体" w:hAnsi="宋体"/>
                <w:bCs/>
                <w:sz w:val="21"/>
                <w:szCs w:val="21"/>
              </w:rPr>
              <w:t xml:space="preserve">监督  </w:t>
            </w:r>
            <w:permStart w:id="25" w:edGrp="everyone"/>
            <w:r>
              <w:rPr>
                <w:rFonts w:hint="eastAsia" w:ascii="宋体" w:hAnsi="宋体"/>
                <w:sz w:val="21"/>
                <w:szCs w:val="21"/>
              </w:rPr>
              <w:t>□</w:t>
            </w:r>
            <w:permEnd w:id="25"/>
            <w:r>
              <w:rPr>
                <w:rFonts w:hint="eastAsia" w:ascii="宋体" w:hAnsi="宋体"/>
                <w:bCs/>
                <w:sz w:val="21"/>
                <w:szCs w:val="21"/>
              </w:rPr>
              <w:t xml:space="preserve">转换机构  </w:t>
            </w:r>
            <w:permStart w:id="26" w:edGrp="everyone"/>
            <w:r>
              <w:rPr>
                <w:rFonts w:hint="eastAsia" w:ascii="宋体" w:hAnsi="宋体"/>
                <w:sz w:val="21"/>
                <w:szCs w:val="21"/>
              </w:rPr>
              <w:t>□</w:t>
            </w:r>
            <w:permEnd w:id="26"/>
            <w:r>
              <w:rPr>
                <w:rFonts w:hint="eastAsia" w:ascii="宋体" w:hAnsi="宋体"/>
                <w:bCs/>
                <w:sz w:val="21"/>
                <w:szCs w:val="21"/>
              </w:rPr>
              <w:t xml:space="preserve">扩大范围  </w:t>
            </w:r>
            <w:permStart w:id="27" w:edGrp="everyone"/>
            <w:r>
              <w:rPr>
                <w:rFonts w:hint="eastAsia" w:ascii="宋体" w:hAnsi="宋体"/>
                <w:sz w:val="21"/>
                <w:szCs w:val="21"/>
              </w:rPr>
              <w:t>□</w:t>
            </w:r>
            <w:permEnd w:id="27"/>
            <w:r>
              <w:rPr>
                <w:rFonts w:hint="eastAsia" w:ascii="宋体" w:hAnsi="宋体"/>
                <w:bCs/>
                <w:sz w:val="21"/>
                <w:szCs w:val="21"/>
              </w:rPr>
              <w:t>其它</w:t>
            </w:r>
            <w:permStart w:id="28" w:edGrp="everyone"/>
            <w:r>
              <w:rPr>
                <w:rFonts w:hint="eastAsia" w:ascii="宋体" w:hAnsi="宋体"/>
                <w:bCs/>
                <w:sz w:val="21"/>
                <w:szCs w:val="21"/>
              </w:rPr>
              <w:t>：</w:t>
            </w:r>
            <w:permEnd w:id="28"/>
          </w:p>
        </w:tc>
      </w:tr>
      <w:tr w14:paraId="71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1" w:hRule="atLeast"/>
        </w:trPr>
        <w:tc>
          <w:tcPr>
            <w:tcW w:w="9415" w:type="dxa"/>
            <w:gridSpan w:val="7"/>
            <w:tcBorders>
              <w:top w:val="single" w:color="auto" w:sz="4" w:space="0"/>
              <w:left w:val="single" w:color="auto" w:sz="4" w:space="0"/>
              <w:bottom w:val="single" w:color="auto" w:sz="4" w:space="0"/>
              <w:right w:val="single" w:color="auto" w:sz="4" w:space="0"/>
            </w:tcBorders>
            <w:vAlign w:val="center"/>
          </w:tcPr>
          <w:p w14:paraId="255D1026">
            <w:pPr>
              <w:spacing w:line="300" w:lineRule="exact"/>
              <w:rPr>
                <w:rFonts w:hint="eastAsia" w:ascii="宋体" w:hAnsi="宋体"/>
                <w:b/>
                <w:sz w:val="21"/>
                <w:szCs w:val="21"/>
              </w:rPr>
            </w:pPr>
            <w:r>
              <w:rPr>
                <w:rFonts w:hint="eastAsia" w:ascii="宋体" w:hAnsi="宋体"/>
                <w:b/>
                <w:sz w:val="21"/>
                <w:szCs w:val="21"/>
              </w:rPr>
              <w:t>申请认证领域及标准:</w:t>
            </w:r>
          </w:p>
          <w:p w14:paraId="7E4156C5">
            <w:pPr>
              <w:spacing w:line="300" w:lineRule="exact"/>
              <w:rPr>
                <w:rFonts w:hint="eastAsia" w:ascii="宋体" w:hAnsi="宋体" w:cs="宋体"/>
                <w:spacing w:val="-6"/>
                <w:sz w:val="21"/>
                <w:szCs w:val="21"/>
              </w:rPr>
            </w:pPr>
            <w:r>
              <w:rPr>
                <w:rFonts w:hint="eastAsia" w:ascii="宋体" w:hAnsi="宋体" w:cs="宋体"/>
                <w:b/>
                <w:bCs/>
                <w:sz w:val="21"/>
                <w:szCs w:val="21"/>
                <w:lang w:bidi="ar"/>
              </w:rPr>
              <w:t>1.管理体系认证</w:t>
            </w:r>
            <w:r>
              <w:rPr>
                <w:rFonts w:hint="eastAsia" w:ascii="宋体" w:hAnsi="Courier New"/>
                <w:sz w:val="21"/>
                <w:szCs w:val="21"/>
              </w:rPr>
              <w:t>（若未特别注明，按当前最新版本）</w:t>
            </w:r>
          </w:p>
          <w:tbl>
            <w:tblPr>
              <w:tblStyle w:val="10"/>
              <w:tblW w:w="92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5121"/>
            </w:tblGrid>
            <w:tr w14:paraId="4BA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2BAAC305">
                  <w:pPr>
                    <w:widowControl/>
                    <w:spacing w:line="300" w:lineRule="exact"/>
                    <w:jc w:val="left"/>
                    <w:rPr>
                      <w:rFonts w:hint="eastAsia" w:ascii="宋体" w:hAnsi="宋体" w:cs="宋体"/>
                      <w:sz w:val="21"/>
                      <w:szCs w:val="21"/>
                    </w:rPr>
                  </w:pPr>
                  <w:permStart w:id="29" w:edGrp="everyone"/>
                  <w:r>
                    <w:rPr>
                      <w:rFonts w:hint="eastAsia" w:ascii="宋体" w:hAnsi="宋体" w:cs="宋体"/>
                      <w:sz w:val="21"/>
                      <w:szCs w:val="21"/>
                    </w:rPr>
                    <w:t>□</w:t>
                  </w:r>
                  <w:permEnd w:id="29"/>
                  <w:r>
                    <w:rPr>
                      <w:rFonts w:hint="eastAsia" w:ascii="宋体" w:hAnsi="宋体" w:cs="宋体"/>
                      <w:sz w:val="21"/>
                      <w:szCs w:val="21"/>
                      <w:lang w:bidi="ar"/>
                    </w:rPr>
                    <w:t>质量管理体系</w:t>
                  </w:r>
                  <w:r>
                    <w:rPr>
                      <w:rFonts w:hint="eastAsia" w:ascii="宋体" w:hAnsi="Courier New"/>
                      <w:sz w:val="21"/>
                      <w:szCs w:val="21"/>
                    </w:rPr>
                    <w:t>ISO9001</w:t>
                  </w:r>
                </w:p>
              </w:tc>
              <w:tc>
                <w:tcPr>
                  <w:tcW w:w="5121" w:type="dxa"/>
                  <w:tcBorders>
                    <w:top w:val="nil"/>
                    <w:left w:val="nil"/>
                    <w:bottom w:val="nil"/>
                    <w:right w:val="nil"/>
                  </w:tcBorders>
                </w:tcPr>
                <w:p w14:paraId="51086F9B">
                  <w:pPr>
                    <w:widowControl/>
                    <w:spacing w:line="300" w:lineRule="exact"/>
                    <w:jc w:val="left"/>
                    <w:rPr>
                      <w:rFonts w:hint="eastAsia" w:ascii="宋体" w:hAnsi="宋体" w:cs="宋体"/>
                      <w:sz w:val="21"/>
                      <w:szCs w:val="21"/>
                    </w:rPr>
                  </w:pPr>
                  <w:permStart w:id="30" w:edGrp="everyone"/>
                  <w:r>
                    <w:rPr>
                      <w:rFonts w:hint="eastAsia" w:ascii="宋体" w:hAnsi="宋体" w:cs="宋体"/>
                      <w:sz w:val="21"/>
                      <w:szCs w:val="21"/>
                    </w:rPr>
                    <w:t>□</w:t>
                  </w:r>
                  <w:permEnd w:id="30"/>
                  <w:r>
                    <w:rPr>
                      <w:rFonts w:hint="eastAsia" w:ascii="宋体" w:hAnsi="宋体" w:cs="宋体"/>
                      <w:sz w:val="21"/>
                      <w:szCs w:val="21"/>
                      <w:lang w:bidi="ar"/>
                    </w:rPr>
                    <w:t xml:space="preserve">工程建设施工企业质量管理规范GB/T50430 </w:t>
                  </w:r>
                </w:p>
              </w:tc>
            </w:tr>
            <w:tr w14:paraId="79C0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7E1F3E4F">
                  <w:pPr>
                    <w:widowControl/>
                    <w:spacing w:line="300" w:lineRule="exact"/>
                    <w:jc w:val="left"/>
                    <w:rPr>
                      <w:rFonts w:hint="eastAsia" w:ascii="宋体" w:hAnsi="宋体" w:cs="宋体"/>
                      <w:sz w:val="21"/>
                      <w:szCs w:val="21"/>
                    </w:rPr>
                  </w:pPr>
                  <w:permStart w:id="31" w:edGrp="everyone"/>
                  <w:r>
                    <w:rPr>
                      <w:rFonts w:hint="eastAsia" w:ascii="宋体" w:hAnsi="宋体" w:cs="宋体"/>
                      <w:sz w:val="21"/>
                      <w:szCs w:val="21"/>
                    </w:rPr>
                    <w:t>□</w:t>
                  </w:r>
                  <w:permEnd w:id="31"/>
                  <w:r>
                    <w:rPr>
                      <w:rFonts w:hint="eastAsia" w:ascii="宋体" w:hAnsi="宋体" w:cs="宋体"/>
                      <w:sz w:val="21"/>
                      <w:szCs w:val="21"/>
                      <w:lang w:bidi="ar"/>
                    </w:rPr>
                    <w:t>环境管理体系</w:t>
                  </w:r>
                  <w:r>
                    <w:rPr>
                      <w:rFonts w:hint="eastAsia" w:ascii="宋体" w:hAnsi="Courier New"/>
                      <w:sz w:val="21"/>
                      <w:szCs w:val="21"/>
                    </w:rPr>
                    <w:t>ISO14001</w:t>
                  </w:r>
                </w:p>
              </w:tc>
              <w:tc>
                <w:tcPr>
                  <w:tcW w:w="5121" w:type="dxa"/>
                  <w:tcBorders>
                    <w:top w:val="nil"/>
                    <w:left w:val="nil"/>
                    <w:bottom w:val="nil"/>
                    <w:right w:val="nil"/>
                  </w:tcBorders>
                </w:tcPr>
                <w:p w14:paraId="0FA64C0C">
                  <w:pPr>
                    <w:widowControl/>
                    <w:spacing w:line="300" w:lineRule="exact"/>
                    <w:jc w:val="left"/>
                    <w:rPr>
                      <w:rFonts w:hint="eastAsia" w:ascii="宋体" w:hAnsi="宋体" w:cs="宋体"/>
                      <w:sz w:val="21"/>
                      <w:szCs w:val="21"/>
                    </w:rPr>
                  </w:pPr>
                  <w:permStart w:id="32" w:edGrp="everyone"/>
                  <w:r>
                    <w:rPr>
                      <w:rFonts w:hint="eastAsia" w:ascii="宋体" w:hAnsi="宋体" w:cs="宋体"/>
                      <w:sz w:val="21"/>
                      <w:szCs w:val="21"/>
                    </w:rPr>
                    <w:t>□</w:t>
                  </w:r>
                  <w:permEnd w:id="32"/>
                  <w:r>
                    <w:rPr>
                      <w:rFonts w:hint="eastAsia" w:ascii="宋体" w:hAnsi="宋体" w:cs="宋体"/>
                      <w:color w:val="000000"/>
                      <w:sz w:val="21"/>
                      <w:szCs w:val="21"/>
                      <w:lang w:bidi="ar"/>
                    </w:rPr>
                    <w:t>信息安全管理体系</w:t>
                  </w:r>
                  <w:r>
                    <w:rPr>
                      <w:rFonts w:hint="eastAsia" w:ascii="宋体" w:hAnsi="Courier New"/>
                      <w:sz w:val="21"/>
                      <w:szCs w:val="21"/>
                    </w:rPr>
                    <w:t>ISO/IEC27001</w:t>
                  </w:r>
                </w:p>
              </w:tc>
            </w:tr>
            <w:tr w14:paraId="4228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4" w:type="dxa"/>
                  <w:tcBorders>
                    <w:top w:val="nil"/>
                    <w:left w:val="nil"/>
                    <w:bottom w:val="nil"/>
                    <w:right w:val="nil"/>
                  </w:tcBorders>
                </w:tcPr>
                <w:p w14:paraId="5985B796">
                  <w:pPr>
                    <w:widowControl/>
                    <w:spacing w:line="300" w:lineRule="exact"/>
                    <w:jc w:val="left"/>
                    <w:rPr>
                      <w:rFonts w:hint="eastAsia" w:ascii="宋体" w:hAnsi="宋体" w:cs="宋体"/>
                      <w:sz w:val="21"/>
                      <w:szCs w:val="21"/>
                    </w:rPr>
                  </w:pPr>
                  <w:permStart w:id="33" w:edGrp="everyone"/>
                  <w:r>
                    <w:rPr>
                      <w:rFonts w:hint="eastAsia" w:ascii="宋体" w:hAnsi="宋体" w:cs="宋体"/>
                      <w:sz w:val="21"/>
                      <w:szCs w:val="21"/>
                    </w:rPr>
                    <w:t>□</w:t>
                  </w:r>
                  <w:permEnd w:id="33"/>
                  <w:r>
                    <w:rPr>
                      <w:rFonts w:hint="eastAsia" w:ascii="宋体" w:hAnsi="宋体" w:cs="宋体"/>
                      <w:sz w:val="21"/>
                      <w:szCs w:val="21"/>
                      <w:lang w:bidi="ar"/>
                    </w:rPr>
                    <w:t>职业健康安全管理体系</w:t>
                  </w:r>
                  <w:r>
                    <w:rPr>
                      <w:rFonts w:hint="eastAsia" w:ascii="宋体" w:hAnsi="Courier New"/>
                      <w:sz w:val="21"/>
                      <w:szCs w:val="21"/>
                    </w:rPr>
                    <w:t>ISO45001</w:t>
                  </w:r>
                </w:p>
              </w:tc>
              <w:tc>
                <w:tcPr>
                  <w:tcW w:w="5121" w:type="dxa"/>
                  <w:tcBorders>
                    <w:top w:val="nil"/>
                    <w:left w:val="nil"/>
                    <w:bottom w:val="nil"/>
                    <w:right w:val="nil"/>
                  </w:tcBorders>
                </w:tcPr>
                <w:p w14:paraId="79E0DA6B">
                  <w:pPr>
                    <w:widowControl/>
                    <w:spacing w:line="300" w:lineRule="exact"/>
                    <w:jc w:val="left"/>
                    <w:rPr>
                      <w:rFonts w:hint="eastAsia" w:ascii="宋体" w:hAnsi="宋体" w:cs="宋体"/>
                      <w:sz w:val="21"/>
                      <w:szCs w:val="21"/>
                    </w:rPr>
                  </w:pPr>
                  <w:permStart w:id="34" w:edGrp="everyone"/>
                  <w:r>
                    <w:rPr>
                      <w:rFonts w:hint="eastAsia" w:ascii="宋体" w:hAnsi="宋体" w:cs="宋体"/>
                      <w:color w:val="000000"/>
                      <w:sz w:val="21"/>
                      <w:szCs w:val="21"/>
                      <w:lang w:bidi="ar"/>
                    </w:rPr>
                    <w:t>□</w:t>
                  </w:r>
                  <w:permEnd w:id="34"/>
                  <w:r>
                    <w:rPr>
                      <w:rFonts w:hint="eastAsia" w:ascii="宋体" w:hAnsi="宋体" w:cs="宋体"/>
                      <w:color w:val="000000"/>
                      <w:sz w:val="21"/>
                      <w:szCs w:val="21"/>
                      <w:lang w:bidi="ar"/>
                    </w:rPr>
                    <w:t>信息技术服务管理体系</w:t>
                  </w:r>
                  <w:r>
                    <w:rPr>
                      <w:rFonts w:hint="eastAsia" w:ascii="宋体" w:hAnsi="宋体" w:cs="宋体"/>
                      <w:sz w:val="21"/>
                      <w:szCs w:val="21"/>
                      <w:lang w:val="de-DE" w:bidi="ar"/>
                    </w:rPr>
                    <w:t>ISO/IEC20000</w:t>
                  </w:r>
                </w:p>
              </w:tc>
            </w:tr>
            <w:tr w14:paraId="52F2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1A894F95">
                  <w:pPr>
                    <w:widowControl/>
                    <w:spacing w:line="300" w:lineRule="exact"/>
                    <w:jc w:val="left"/>
                    <w:rPr>
                      <w:rFonts w:hint="eastAsia" w:ascii="宋体" w:hAnsi="宋体" w:cs="宋体"/>
                      <w:sz w:val="21"/>
                      <w:szCs w:val="21"/>
                    </w:rPr>
                  </w:pPr>
                  <w:permStart w:id="35" w:edGrp="everyone"/>
                  <w:r>
                    <w:rPr>
                      <w:rFonts w:hint="eastAsia" w:hAnsi="宋体" w:cs="宋体"/>
                      <w:sz w:val="21"/>
                      <w:szCs w:val="21"/>
                    </w:rPr>
                    <w:t>□</w:t>
                  </w:r>
                  <w:permEnd w:id="35"/>
                  <w:r>
                    <w:rPr>
                      <w:rFonts w:hint="eastAsia" w:hAnsi="宋体" w:cs="宋体"/>
                      <w:color w:val="000000"/>
                      <w:sz w:val="21"/>
                      <w:szCs w:val="21"/>
                      <w:lang w:bidi="ar"/>
                    </w:rPr>
                    <w:t>业务连续性管理体系</w:t>
                  </w:r>
                  <w:r>
                    <w:rPr>
                      <w:rFonts w:hint="eastAsia" w:ascii="宋体" w:hAnsi="宋体" w:cs="宋体"/>
                      <w:sz w:val="21"/>
                      <w:szCs w:val="21"/>
                    </w:rPr>
                    <w:t>ISO22301</w:t>
                  </w:r>
                </w:p>
              </w:tc>
              <w:tc>
                <w:tcPr>
                  <w:tcW w:w="5121" w:type="dxa"/>
                  <w:tcBorders>
                    <w:top w:val="nil"/>
                    <w:left w:val="nil"/>
                    <w:bottom w:val="nil"/>
                    <w:right w:val="nil"/>
                  </w:tcBorders>
                </w:tcPr>
                <w:p w14:paraId="20BECE03">
                  <w:pPr>
                    <w:widowControl/>
                    <w:spacing w:line="300" w:lineRule="exact"/>
                    <w:jc w:val="left"/>
                    <w:rPr>
                      <w:rFonts w:hint="eastAsia" w:ascii="宋体" w:hAnsi="宋体" w:cs="宋体"/>
                      <w:sz w:val="21"/>
                      <w:szCs w:val="21"/>
                    </w:rPr>
                  </w:pPr>
                  <w:permStart w:id="36" w:edGrp="everyone"/>
                  <w:r>
                    <w:rPr>
                      <w:rFonts w:hint="eastAsia" w:ascii="宋体" w:hAnsi="宋体" w:cs="宋体"/>
                      <w:sz w:val="21"/>
                      <w:szCs w:val="21"/>
                    </w:rPr>
                    <w:t>□</w:t>
                  </w:r>
                  <w:permEnd w:id="36"/>
                  <w:r>
                    <w:rPr>
                      <w:rFonts w:hint="eastAsia" w:ascii="宋体" w:hAnsi="宋体" w:cs="宋体"/>
                      <w:color w:val="000000"/>
                      <w:sz w:val="21"/>
                      <w:szCs w:val="21"/>
                      <w:lang w:bidi="ar"/>
                    </w:rPr>
                    <w:t>医疗器械质量管理体系</w:t>
                  </w:r>
                  <w:r>
                    <w:rPr>
                      <w:rFonts w:hint="eastAsia" w:ascii="宋体" w:hAnsi="Courier New"/>
                      <w:sz w:val="21"/>
                      <w:szCs w:val="21"/>
                    </w:rPr>
                    <w:t>ISO13485</w:t>
                  </w:r>
                </w:p>
              </w:tc>
            </w:tr>
            <w:tr w14:paraId="76B8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2D3BA142">
                  <w:pPr>
                    <w:widowControl/>
                    <w:spacing w:line="300" w:lineRule="exact"/>
                    <w:jc w:val="left"/>
                    <w:rPr>
                      <w:rFonts w:hint="eastAsia" w:ascii="宋体" w:hAnsi="宋体" w:cs="宋体"/>
                      <w:sz w:val="21"/>
                      <w:szCs w:val="21"/>
                    </w:rPr>
                  </w:pPr>
                  <w:permStart w:id="37" w:edGrp="everyone"/>
                  <w:r>
                    <w:rPr>
                      <w:rFonts w:hint="eastAsia" w:ascii="宋体" w:hAnsi="宋体" w:cs="宋体"/>
                      <w:sz w:val="21"/>
                      <w:szCs w:val="21"/>
                    </w:rPr>
                    <w:t>□</w:t>
                  </w:r>
                  <w:permEnd w:id="37"/>
                  <w:r>
                    <w:rPr>
                      <w:rFonts w:hint="eastAsia" w:ascii="宋体" w:hAnsi="宋体" w:cs="宋体"/>
                      <w:color w:val="000000"/>
                      <w:sz w:val="21"/>
                      <w:szCs w:val="21"/>
                      <w:lang w:bidi="ar"/>
                    </w:rPr>
                    <w:t>诚信管理体系 GB/T31950</w:t>
                  </w:r>
                </w:p>
              </w:tc>
              <w:tc>
                <w:tcPr>
                  <w:tcW w:w="5121" w:type="dxa"/>
                  <w:tcBorders>
                    <w:top w:val="nil"/>
                    <w:left w:val="nil"/>
                    <w:bottom w:val="nil"/>
                    <w:right w:val="nil"/>
                  </w:tcBorders>
                </w:tcPr>
                <w:p w14:paraId="63A61D24">
                  <w:pPr>
                    <w:widowControl/>
                    <w:spacing w:line="300" w:lineRule="exact"/>
                    <w:jc w:val="left"/>
                    <w:rPr>
                      <w:rFonts w:hint="eastAsia" w:ascii="宋体" w:hAnsi="宋体" w:cs="宋体"/>
                      <w:sz w:val="21"/>
                      <w:szCs w:val="21"/>
                    </w:rPr>
                  </w:pPr>
                  <w:permStart w:id="38" w:edGrp="everyone"/>
                  <w:r>
                    <w:rPr>
                      <w:rFonts w:hint="eastAsia" w:ascii="宋体" w:hAnsi="宋体" w:cs="宋体"/>
                      <w:sz w:val="21"/>
                      <w:szCs w:val="21"/>
                    </w:rPr>
                    <w:t>□</w:t>
                  </w:r>
                  <w:permEnd w:id="38"/>
                  <w:r>
                    <w:rPr>
                      <w:rFonts w:hint="eastAsia" w:ascii="宋体" w:hAnsi="宋体" w:cs="宋体"/>
                      <w:color w:val="000000"/>
                      <w:sz w:val="21"/>
                      <w:szCs w:val="21"/>
                      <w:lang w:bidi="ar"/>
                    </w:rPr>
                    <w:t>合规管理体系</w:t>
                  </w:r>
                  <w:r>
                    <w:rPr>
                      <w:rFonts w:hint="eastAsia" w:ascii="宋体" w:hAnsi="Courier New"/>
                      <w:sz w:val="21"/>
                      <w:szCs w:val="21"/>
                    </w:rPr>
                    <w:t>ISO37301</w:t>
                  </w:r>
                </w:p>
              </w:tc>
            </w:tr>
            <w:tr w14:paraId="768A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2EC83B45">
                  <w:pPr>
                    <w:widowControl/>
                    <w:spacing w:line="300" w:lineRule="exact"/>
                    <w:jc w:val="left"/>
                    <w:rPr>
                      <w:rFonts w:hint="eastAsia" w:ascii="宋体" w:hAnsi="宋体" w:cs="宋体"/>
                      <w:sz w:val="21"/>
                      <w:szCs w:val="21"/>
                    </w:rPr>
                  </w:pPr>
                  <w:permStart w:id="39" w:edGrp="everyone"/>
                  <w:r>
                    <w:rPr>
                      <w:rFonts w:hint="eastAsia" w:ascii="宋体" w:hAnsi="宋体" w:cs="宋体"/>
                      <w:sz w:val="21"/>
                      <w:szCs w:val="21"/>
                    </w:rPr>
                    <w:t>□</w:t>
                  </w:r>
                  <w:permEnd w:id="39"/>
                  <w:r>
                    <w:rPr>
                      <w:rFonts w:hint="eastAsia" w:ascii="宋体" w:hAnsi="宋体" w:cs="宋体"/>
                      <w:sz w:val="21"/>
                      <w:szCs w:val="21"/>
                    </w:rPr>
                    <w:t>隐私信息管理体系ISO</w:t>
                  </w:r>
                  <w:r>
                    <w:rPr>
                      <w:rFonts w:hint="eastAsia" w:ascii="宋体" w:hAnsi="宋体" w:cs="宋体"/>
                      <w:sz w:val="21"/>
                      <w:szCs w:val="21"/>
                      <w:lang w:val="de-DE" w:bidi="ar"/>
                    </w:rPr>
                    <w:t>/IEC</w:t>
                  </w:r>
                  <w:r>
                    <w:rPr>
                      <w:rFonts w:hint="eastAsia" w:ascii="宋体" w:hAnsi="宋体" w:cs="宋体"/>
                      <w:sz w:val="21"/>
                      <w:szCs w:val="21"/>
                    </w:rPr>
                    <w:t>27701</w:t>
                  </w:r>
                </w:p>
              </w:tc>
              <w:tc>
                <w:tcPr>
                  <w:tcW w:w="5121" w:type="dxa"/>
                  <w:tcBorders>
                    <w:top w:val="nil"/>
                    <w:left w:val="nil"/>
                    <w:bottom w:val="nil"/>
                    <w:right w:val="nil"/>
                  </w:tcBorders>
                </w:tcPr>
                <w:p w14:paraId="52969976">
                  <w:pPr>
                    <w:widowControl/>
                    <w:spacing w:line="300" w:lineRule="exact"/>
                    <w:jc w:val="left"/>
                    <w:rPr>
                      <w:rFonts w:hint="eastAsia" w:ascii="宋体" w:hAnsi="宋体" w:cs="宋体"/>
                      <w:sz w:val="21"/>
                      <w:szCs w:val="21"/>
                    </w:rPr>
                  </w:pPr>
                  <w:permStart w:id="40" w:edGrp="everyone"/>
                  <w:r>
                    <w:rPr>
                      <w:rFonts w:hint="eastAsia" w:ascii="宋体" w:hAnsi="宋体" w:cs="宋体"/>
                      <w:sz w:val="21"/>
                      <w:szCs w:val="21"/>
                    </w:rPr>
                    <w:t>□</w:t>
                  </w:r>
                  <w:permEnd w:id="40"/>
                  <w:r>
                    <w:rPr>
                      <w:rFonts w:hint="eastAsia" w:ascii="宋体" w:hAnsi="宋体" w:cs="宋体"/>
                      <w:sz w:val="21"/>
                      <w:szCs w:val="21"/>
                    </w:rPr>
                    <w:t>公有云中个人可识别信息保护ISO</w:t>
                  </w:r>
                  <w:r>
                    <w:rPr>
                      <w:rFonts w:hint="eastAsia" w:ascii="宋体" w:hAnsi="宋体" w:cs="宋体"/>
                      <w:sz w:val="21"/>
                      <w:szCs w:val="21"/>
                      <w:lang w:val="de-DE" w:bidi="ar"/>
                    </w:rPr>
                    <w:t>/IEC</w:t>
                  </w:r>
                  <w:r>
                    <w:rPr>
                      <w:rFonts w:hint="eastAsia" w:ascii="宋体" w:hAnsi="宋体" w:cs="宋体"/>
                      <w:sz w:val="21"/>
                      <w:szCs w:val="21"/>
                      <w:lang w:bidi="ar"/>
                    </w:rPr>
                    <w:t xml:space="preserve"> </w:t>
                  </w:r>
                  <w:r>
                    <w:rPr>
                      <w:rFonts w:hint="eastAsia" w:ascii="宋体" w:hAnsi="宋体" w:cs="宋体"/>
                      <w:sz w:val="21"/>
                      <w:szCs w:val="21"/>
                    </w:rPr>
                    <w:t>27018</w:t>
                  </w:r>
                </w:p>
              </w:tc>
            </w:tr>
            <w:tr w14:paraId="1E9D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2C96CF6F">
                  <w:pPr>
                    <w:widowControl/>
                    <w:spacing w:line="300" w:lineRule="exact"/>
                    <w:jc w:val="left"/>
                    <w:rPr>
                      <w:rFonts w:hint="eastAsia" w:ascii="宋体" w:hAnsi="宋体" w:cs="宋体"/>
                      <w:sz w:val="21"/>
                      <w:szCs w:val="21"/>
                    </w:rPr>
                  </w:pPr>
                  <w:permStart w:id="41" w:edGrp="everyone"/>
                  <w:r>
                    <w:rPr>
                      <w:rFonts w:hint="eastAsia" w:ascii="宋体" w:hAnsi="宋体" w:cs="宋体"/>
                      <w:sz w:val="21"/>
                      <w:szCs w:val="21"/>
                    </w:rPr>
                    <w:t>□</w:t>
                  </w:r>
                  <w:permEnd w:id="41"/>
                  <w:r>
                    <w:rPr>
                      <w:rFonts w:hint="eastAsia" w:ascii="宋体" w:hAnsi="宋体" w:cs="宋体"/>
                      <w:sz w:val="21"/>
                      <w:szCs w:val="21"/>
                    </w:rPr>
                    <w:t>云服务信息安全管理体系ISO</w:t>
                  </w:r>
                  <w:r>
                    <w:rPr>
                      <w:rFonts w:hint="eastAsia" w:ascii="宋体" w:hAnsi="宋体" w:cs="宋体"/>
                      <w:sz w:val="21"/>
                      <w:szCs w:val="21"/>
                      <w:lang w:val="de-DE" w:bidi="ar"/>
                    </w:rPr>
                    <w:t>/IEC</w:t>
                  </w:r>
                  <w:r>
                    <w:rPr>
                      <w:rFonts w:hint="eastAsia" w:ascii="宋体" w:hAnsi="宋体" w:cs="宋体"/>
                      <w:sz w:val="21"/>
                      <w:szCs w:val="21"/>
                    </w:rPr>
                    <w:t>27017</w:t>
                  </w:r>
                </w:p>
              </w:tc>
              <w:tc>
                <w:tcPr>
                  <w:tcW w:w="5121" w:type="dxa"/>
                  <w:tcBorders>
                    <w:top w:val="nil"/>
                    <w:left w:val="nil"/>
                    <w:bottom w:val="nil"/>
                    <w:right w:val="nil"/>
                  </w:tcBorders>
                </w:tcPr>
                <w:p w14:paraId="30A0A9C5">
                  <w:pPr>
                    <w:widowControl/>
                    <w:spacing w:line="300" w:lineRule="exact"/>
                    <w:jc w:val="left"/>
                    <w:rPr>
                      <w:rFonts w:hint="eastAsia" w:ascii="宋体" w:hAnsi="宋体" w:cs="宋体"/>
                      <w:sz w:val="21"/>
                      <w:szCs w:val="21"/>
                    </w:rPr>
                  </w:pPr>
                  <w:permStart w:id="42" w:edGrp="everyone"/>
                  <w:r>
                    <w:rPr>
                      <w:rFonts w:hint="eastAsia" w:ascii="宋体" w:hAnsi="宋体" w:cs="宋体"/>
                      <w:sz w:val="21"/>
                      <w:szCs w:val="21"/>
                    </w:rPr>
                    <w:t>□</w:t>
                  </w:r>
                  <w:permEnd w:id="42"/>
                  <w:r>
                    <w:rPr>
                      <w:rFonts w:hint="eastAsia" w:ascii="宋体" w:hAnsi="宋体" w:cs="宋体"/>
                      <w:color w:val="000000"/>
                      <w:sz w:val="21"/>
                      <w:szCs w:val="21"/>
                      <w:lang w:bidi="ar"/>
                    </w:rPr>
                    <w:t>社会责任管理体系</w:t>
                  </w:r>
                  <w:permStart w:id="43" w:edGrp="everyone"/>
                  <w:r>
                    <w:rPr>
                      <w:rFonts w:hint="eastAsia" w:ascii="宋体" w:hAnsi="宋体" w:cs="宋体"/>
                      <w:sz w:val="21"/>
                      <w:szCs w:val="21"/>
                    </w:rPr>
                    <w:t>□</w:t>
                  </w:r>
                  <w:permEnd w:id="43"/>
                  <w:r>
                    <w:rPr>
                      <w:rFonts w:hint="eastAsia" w:ascii="宋体" w:hAnsi="宋体" w:cs="宋体"/>
                      <w:sz w:val="21"/>
                      <w:szCs w:val="21"/>
                    </w:rPr>
                    <w:t xml:space="preserve">GB/T39604 </w:t>
                  </w:r>
                  <w:permStart w:id="44" w:edGrp="everyone"/>
                  <w:r>
                    <w:rPr>
                      <w:rFonts w:hint="eastAsia" w:ascii="宋体" w:hAnsi="宋体" w:cs="宋体"/>
                      <w:sz w:val="21"/>
                      <w:szCs w:val="21"/>
                    </w:rPr>
                    <w:t>□</w:t>
                  </w:r>
                  <w:permEnd w:id="44"/>
                  <w:r>
                    <w:rPr>
                      <w:rFonts w:hint="eastAsia" w:ascii="宋体" w:hAnsi="宋体" w:cs="宋体"/>
                      <w:sz w:val="21"/>
                      <w:szCs w:val="21"/>
                    </w:rPr>
                    <w:t>YD/T3836</w:t>
                  </w:r>
                </w:p>
              </w:tc>
            </w:tr>
            <w:tr w14:paraId="0700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23D84EBA">
                  <w:pPr>
                    <w:widowControl/>
                    <w:spacing w:line="300" w:lineRule="exact"/>
                    <w:jc w:val="left"/>
                    <w:rPr>
                      <w:kern w:val="2"/>
                      <w:sz w:val="21"/>
                      <w:szCs w:val="21"/>
                    </w:rPr>
                  </w:pPr>
                  <w:permStart w:id="45" w:edGrp="everyone"/>
                  <w:r>
                    <w:rPr>
                      <w:rFonts w:hint="eastAsia" w:ascii="宋体" w:hAnsi="宋体" w:cs="宋体"/>
                      <w:sz w:val="21"/>
                      <w:szCs w:val="21"/>
                    </w:rPr>
                    <w:t>□</w:t>
                  </w:r>
                  <w:permEnd w:id="45"/>
                  <w:r>
                    <w:rPr>
                      <w:rFonts w:hint="eastAsia" w:ascii="宋体" w:hAnsi="宋体" w:cs="宋体"/>
                      <w:sz w:val="21"/>
                      <w:szCs w:val="21"/>
                    </w:rPr>
                    <w:t>供应链安全管理体系ISO28000</w:t>
                  </w:r>
                </w:p>
              </w:tc>
              <w:tc>
                <w:tcPr>
                  <w:tcW w:w="5121" w:type="dxa"/>
                  <w:tcBorders>
                    <w:top w:val="nil"/>
                    <w:left w:val="nil"/>
                    <w:bottom w:val="nil"/>
                    <w:right w:val="nil"/>
                  </w:tcBorders>
                </w:tcPr>
                <w:p w14:paraId="3C50E8D2">
                  <w:pPr>
                    <w:pStyle w:val="3"/>
                    <w:widowControl/>
                    <w:tabs>
                      <w:tab w:val="left" w:pos="0"/>
                    </w:tabs>
                    <w:spacing w:line="300" w:lineRule="exact"/>
                    <w:jc w:val="both"/>
                    <w:rPr>
                      <w:rFonts w:hint="eastAsia" w:hAnsi="宋体"/>
                      <w:kern w:val="2"/>
                      <w:sz w:val="21"/>
                      <w:szCs w:val="21"/>
                    </w:rPr>
                  </w:pPr>
                  <w:permStart w:id="46" w:edGrp="everyone"/>
                  <w:r>
                    <w:rPr>
                      <w:rFonts w:hint="eastAsia" w:hAnsi="宋体" w:cs="宋体"/>
                      <w:sz w:val="21"/>
                      <w:szCs w:val="21"/>
                    </w:rPr>
                    <w:t>□</w:t>
                  </w:r>
                  <w:permEnd w:id="46"/>
                  <w:r>
                    <w:rPr>
                      <w:rFonts w:hint="eastAsia" w:hAnsi="宋体" w:cs="宋体"/>
                      <w:sz w:val="21"/>
                      <w:szCs w:val="21"/>
                    </w:rPr>
                    <w:t>反贿赂管理体系ISO37001</w:t>
                  </w:r>
                </w:p>
              </w:tc>
            </w:tr>
            <w:tr w14:paraId="1FC3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3E8A25A0">
                  <w:pPr>
                    <w:pStyle w:val="3"/>
                    <w:widowControl w:val="0"/>
                    <w:tabs>
                      <w:tab w:val="left" w:pos="0"/>
                    </w:tabs>
                    <w:spacing w:line="300" w:lineRule="exact"/>
                    <w:jc w:val="both"/>
                    <w:rPr>
                      <w:rFonts w:hint="eastAsia" w:hAnsi="宋体" w:cs="宋体"/>
                      <w:sz w:val="21"/>
                      <w:szCs w:val="21"/>
                    </w:rPr>
                  </w:pPr>
                  <w:permStart w:id="47" w:edGrp="everyone"/>
                  <w:r>
                    <w:rPr>
                      <w:rFonts w:hint="eastAsia" w:hAnsi="宋体" w:cs="宋体"/>
                      <w:sz w:val="21"/>
                      <w:szCs w:val="21"/>
                    </w:rPr>
                    <w:t>□</w:t>
                  </w:r>
                  <w:permEnd w:id="47"/>
                  <w:r>
                    <w:rPr>
                      <w:rFonts w:hint="eastAsia" w:hAnsi="宋体" w:cs="宋体"/>
                      <w:sz w:val="21"/>
                      <w:szCs w:val="21"/>
                    </w:rPr>
                    <w:t>人工智能管理体系</w:t>
                  </w:r>
                  <w:r>
                    <w:rPr>
                      <w:rFonts w:hint="eastAsia"/>
                      <w:sz w:val="21"/>
                      <w:szCs w:val="21"/>
                    </w:rPr>
                    <w:t>ISO/IEC42001</w:t>
                  </w:r>
                </w:p>
              </w:tc>
              <w:tc>
                <w:tcPr>
                  <w:tcW w:w="5121" w:type="dxa"/>
                  <w:tcBorders>
                    <w:top w:val="nil"/>
                    <w:left w:val="nil"/>
                    <w:bottom w:val="nil"/>
                    <w:right w:val="nil"/>
                  </w:tcBorders>
                </w:tcPr>
                <w:p w14:paraId="54D2383A">
                  <w:pPr>
                    <w:pStyle w:val="3"/>
                    <w:widowControl w:val="0"/>
                    <w:tabs>
                      <w:tab w:val="left" w:pos="0"/>
                    </w:tabs>
                    <w:spacing w:line="300" w:lineRule="exact"/>
                    <w:jc w:val="both"/>
                    <w:rPr>
                      <w:rFonts w:hint="eastAsia" w:hAnsi="宋体" w:cs="宋体"/>
                      <w:sz w:val="21"/>
                      <w:szCs w:val="21"/>
                    </w:rPr>
                  </w:pPr>
                  <w:permStart w:id="48" w:edGrp="everyone"/>
                  <w:r>
                    <w:rPr>
                      <w:rFonts w:hint="eastAsia" w:hAnsi="宋体" w:cs="宋体"/>
                      <w:sz w:val="21"/>
                      <w:szCs w:val="21"/>
                    </w:rPr>
                    <w:t>□</w:t>
                  </w:r>
                  <w:permEnd w:id="48"/>
                  <w:r>
                    <w:rPr>
                      <w:rFonts w:hint="eastAsia" w:hAnsi="宋体" w:cs="宋体"/>
                      <w:sz w:val="21"/>
                      <w:szCs w:val="21"/>
                    </w:rPr>
                    <w:t>设施管理体系</w:t>
                  </w:r>
                  <w:r>
                    <w:rPr>
                      <w:rFonts w:hint="eastAsia"/>
                      <w:sz w:val="21"/>
                      <w:szCs w:val="21"/>
                    </w:rPr>
                    <w:t>ISO41001</w:t>
                  </w:r>
                </w:p>
              </w:tc>
            </w:tr>
            <w:tr w14:paraId="554E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385DBC65">
                  <w:pPr>
                    <w:pStyle w:val="3"/>
                    <w:widowControl w:val="0"/>
                    <w:tabs>
                      <w:tab w:val="left" w:pos="0"/>
                    </w:tabs>
                    <w:spacing w:line="300" w:lineRule="exact"/>
                    <w:jc w:val="both"/>
                    <w:rPr>
                      <w:rFonts w:hint="eastAsia" w:hAnsi="宋体" w:cs="宋体"/>
                      <w:sz w:val="21"/>
                      <w:szCs w:val="21"/>
                    </w:rPr>
                  </w:pPr>
                  <w:permStart w:id="49" w:edGrp="everyone"/>
                  <w:r>
                    <w:rPr>
                      <w:rFonts w:hint="eastAsia" w:hAnsi="宋体" w:cs="宋体"/>
                      <w:sz w:val="21"/>
                      <w:szCs w:val="21"/>
                    </w:rPr>
                    <w:t>□</w:t>
                  </w:r>
                  <w:permEnd w:id="49"/>
                  <w:r>
                    <w:rPr>
                      <w:rFonts w:hint="eastAsia" w:hAnsi="宋体" w:cs="宋体"/>
                      <w:sz w:val="21"/>
                      <w:szCs w:val="21"/>
                    </w:rPr>
                    <w:t>创新管理体系ISO56001</w:t>
                  </w:r>
                </w:p>
              </w:tc>
              <w:tc>
                <w:tcPr>
                  <w:tcW w:w="5121" w:type="dxa"/>
                  <w:tcBorders>
                    <w:top w:val="nil"/>
                    <w:left w:val="nil"/>
                    <w:bottom w:val="nil"/>
                    <w:right w:val="nil"/>
                  </w:tcBorders>
                </w:tcPr>
                <w:p w14:paraId="7F1149F3">
                  <w:pPr>
                    <w:pStyle w:val="3"/>
                    <w:widowControl w:val="0"/>
                    <w:tabs>
                      <w:tab w:val="left" w:pos="0"/>
                    </w:tabs>
                    <w:spacing w:line="300" w:lineRule="exact"/>
                    <w:jc w:val="both"/>
                    <w:rPr>
                      <w:rFonts w:hint="eastAsia" w:hAnsi="宋体" w:cs="宋体"/>
                      <w:sz w:val="21"/>
                      <w:szCs w:val="21"/>
                    </w:rPr>
                  </w:pPr>
                  <w:permStart w:id="50" w:edGrp="everyone"/>
                  <w:r>
                    <w:rPr>
                      <w:rFonts w:hint="eastAsia" w:hAnsi="宋体" w:cs="宋体"/>
                      <w:sz w:val="21"/>
                      <w:szCs w:val="21"/>
                    </w:rPr>
                    <w:t>□</w:t>
                  </w:r>
                  <w:permEnd w:id="50"/>
                  <w:r>
                    <w:rPr>
                      <w:rFonts w:hint="eastAsia" w:hAnsi="宋体" w:cs="宋体"/>
                      <w:sz w:val="21"/>
                      <w:szCs w:val="21"/>
                    </w:rPr>
                    <w:t>数据存储安全管理体系ISO/IEC27040</w:t>
                  </w:r>
                </w:p>
              </w:tc>
            </w:tr>
            <w:tr w14:paraId="52D5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tcPr>
                <w:p w14:paraId="51A4C3A7">
                  <w:pPr>
                    <w:pStyle w:val="3"/>
                    <w:widowControl w:val="0"/>
                    <w:tabs>
                      <w:tab w:val="left" w:pos="0"/>
                    </w:tabs>
                    <w:spacing w:line="300" w:lineRule="exact"/>
                    <w:jc w:val="both"/>
                    <w:rPr>
                      <w:rFonts w:hint="eastAsia" w:hAnsi="宋体" w:cs="宋体"/>
                      <w:sz w:val="21"/>
                      <w:szCs w:val="21"/>
                    </w:rPr>
                  </w:pPr>
                  <w:permStart w:id="51" w:edGrp="everyone"/>
                  <w:r>
                    <w:rPr>
                      <w:rFonts w:hint="eastAsia" w:hAnsi="宋体" w:cs="宋体"/>
                      <w:sz w:val="21"/>
                      <w:szCs w:val="21"/>
                    </w:rPr>
                    <w:t>□</w:t>
                  </w:r>
                  <w:permEnd w:id="51"/>
                  <w:r>
                    <w:rPr>
                      <w:rFonts w:hint="eastAsia" w:hAnsi="宋体" w:cs="宋体"/>
                      <w:sz w:val="21"/>
                      <w:szCs w:val="21"/>
                    </w:rPr>
                    <w:t>碳管理体系 T/CCAA 39</w:t>
                  </w:r>
                </w:p>
              </w:tc>
              <w:tc>
                <w:tcPr>
                  <w:tcW w:w="5121" w:type="dxa"/>
                  <w:tcBorders>
                    <w:top w:val="nil"/>
                    <w:left w:val="nil"/>
                    <w:bottom w:val="nil"/>
                    <w:right w:val="nil"/>
                  </w:tcBorders>
                </w:tcPr>
                <w:p w14:paraId="38F2B9FB">
                  <w:pPr>
                    <w:pStyle w:val="3"/>
                    <w:widowControl w:val="0"/>
                    <w:tabs>
                      <w:tab w:val="left" w:pos="0"/>
                    </w:tabs>
                    <w:spacing w:line="300" w:lineRule="exact"/>
                    <w:jc w:val="both"/>
                    <w:rPr>
                      <w:rFonts w:hint="eastAsia" w:hAnsi="宋体" w:cs="宋体"/>
                      <w:sz w:val="21"/>
                      <w:szCs w:val="21"/>
                    </w:rPr>
                  </w:pPr>
                  <w:permStart w:id="52" w:edGrp="everyone"/>
                  <w:r>
                    <w:rPr>
                      <w:rFonts w:hint="eastAsia" w:hAnsi="宋体" w:cs="宋体"/>
                      <w:sz w:val="21"/>
                      <w:szCs w:val="21"/>
                    </w:rPr>
                    <w:t>□</w:t>
                  </w:r>
                  <w:permEnd w:id="52"/>
                  <w:r>
                    <w:rPr>
                      <w:rFonts w:hint="eastAsia" w:hAnsi="宋体" w:cs="宋体"/>
                      <w:sz w:val="21"/>
                      <w:szCs w:val="21"/>
                    </w:rPr>
                    <w:t>保安服务管理体系GB/T42765</w:t>
                  </w:r>
                </w:p>
              </w:tc>
            </w:tr>
            <w:tr w14:paraId="5744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gridSpan w:val="2"/>
                  <w:tcBorders>
                    <w:top w:val="nil"/>
                    <w:left w:val="nil"/>
                    <w:bottom w:val="nil"/>
                    <w:right w:val="nil"/>
                  </w:tcBorders>
                </w:tcPr>
                <w:p w14:paraId="68F34255">
                  <w:pPr>
                    <w:widowControl/>
                    <w:spacing w:line="264" w:lineRule="auto"/>
                    <w:jc w:val="left"/>
                    <w:rPr>
                      <w:rFonts w:hint="eastAsia" w:ascii="宋体" w:hAnsi="宋体"/>
                      <w:sz w:val="21"/>
                      <w:szCs w:val="21"/>
                    </w:rPr>
                  </w:pPr>
                  <w:permStart w:id="53" w:edGrp="everyone"/>
                  <w:r>
                    <w:rPr>
                      <w:rFonts w:hint="eastAsia" w:ascii="宋体" w:hAnsi="宋体"/>
                      <w:sz w:val="21"/>
                      <w:szCs w:val="21"/>
                    </w:rPr>
                    <w:t>□</w:t>
                  </w:r>
                  <w:permEnd w:id="53"/>
                  <w:r>
                    <w:rPr>
                      <w:rFonts w:hint="eastAsia" w:ascii="宋体" w:hAnsi="宋体" w:cs="宋体"/>
                      <w:sz w:val="21"/>
                      <w:szCs w:val="21"/>
                      <w:lang w:bidi="ar"/>
                    </w:rPr>
                    <w:t>其他：</w:t>
                  </w:r>
                  <w:r>
                    <w:rPr>
                      <w:rFonts w:hint="eastAsia" w:ascii="宋体" w:hAnsi="宋体" w:cs="宋体"/>
                      <w:sz w:val="21"/>
                      <w:szCs w:val="21"/>
                      <w:u w:val="single"/>
                    </w:rPr>
                    <w:t xml:space="preserve"> </w:t>
                  </w:r>
                  <w:permStart w:id="54" w:edGrp="everyone"/>
                  <w:r>
                    <w:rPr>
                      <w:rFonts w:hint="eastAsia" w:ascii="宋体" w:hAnsi="宋体" w:cs="宋体"/>
                      <w:sz w:val="21"/>
                      <w:szCs w:val="21"/>
                      <w:u w:val="single"/>
                    </w:rPr>
                    <w:t xml:space="preserve">                       </w:t>
                  </w:r>
                  <w:permEnd w:id="54"/>
                  <w:r>
                    <w:rPr>
                      <w:rFonts w:hint="eastAsia" w:ascii="宋体" w:hAnsi="宋体" w:cs="宋体"/>
                      <w:sz w:val="21"/>
                      <w:szCs w:val="21"/>
                      <w:u w:val="single"/>
                    </w:rPr>
                    <w:t xml:space="preserve"> </w:t>
                  </w:r>
                </w:p>
              </w:tc>
            </w:tr>
          </w:tbl>
          <w:p w14:paraId="024D3103">
            <w:pPr>
              <w:spacing w:line="300" w:lineRule="exact"/>
              <w:rPr>
                <w:rFonts w:hint="eastAsia" w:ascii="宋体" w:hAnsi="宋体" w:cs="宋体"/>
                <w:b/>
                <w:bCs/>
                <w:sz w:val="21"/>
                <w:szCs w:val="21"/>
              </w:rPr>
            </w:pPr>
            <w:r>
              <w:rPr>
                <w:rFonts w:hint="eastAsia" w:ascii="宋体" w:hAnsi="宋体" w:cs="宋体"/>
                <w:b/>
                <w:bCs/>
                <w:sz w:val="21"/>
                <w:szCs w:val="21"/>
                <w:lang w:bidi="ar"/>
              </w:rPr>
              <w:t>2.服务认证</w:t>
            </w:r>
            <w:r>
              <w:rPr>
                <w:rFonts w:hint="eastAsia" w:ascii="宋体" w:hAnsi="Courier New"/>
                <w:sz w:val="21"/>
                <w:szCs w:val="21"/>
              </w:rPr>
              <w:t>（若未特别注明，按当前最新版本）</w:t>
            </w:r>
          </w:p>
          <w:tbl>
            <w:tblPr>
              <w:tblStyle w:val="10"/>
              <w:tblW w:w="918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5069"/>
            </w:tblGrid>
            <w:tr w14:paraId="2C7F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tcPr>
                <w:p w14:paraId="665DF044">
                  <w:pPr>
                    <w:widowControl/>
                    <w:spacing w:line="300" w:lineRule="exact"/>
                    <w:jc w:val="left"/>
                    <w:rPr>
                      <w:rFonts w:hint="eastAsia" w:ascii="宋体" w:hAnsi="宋体" w:cs="宋体"/>
                      <w:sz w:val="21"/>
                      <w:szCs w:val="21"/>
                    </w:rPr>
                  </w:pPr>
                  <w:permStart w:id="55" w:edGrp="everyone"/>
                  <w:r>
                    <w:rPr>
                      <w:rFonts w:hint="eastAsia" w:ascii="宋体" w:hAnsi="宋体" w:cs="宋体"/>
                      <w:sz w:val="21"/>
                      <w:szCs w:val="21"/>
                    </w:rPr>
                    <w:t>□</w:t>
                  </w:r>
                  <w:permEnd w:id="55"/>
                  <w:r>
                    <w:rPr>
                      <w:rFonts w:hint="eastAsia" w:ascii="宋体" w:hAnsi="宋体" w:cs="宋体"/>
                      <w:sz w:val="21"/>
                      <w:szCs w:val="21"/>
                    </w:rPr>
                    <w:t>商品售后服务认证（</w:t>
                  </w:r>
                  <w:r>
                    <w:rPr>
                      <w:rFonts w:hint="eastAsia" w:ascii="宋体" w:hAnsi="宋体" w:cs="宋体"/>
                      <w:kern w:val="2"/>
                      <w:sz w:val="21"/>
                      <w:szCs w:val="21"/>
                    </w:rPr>
                    <w:t>经销业）</w:t>
                  </w:r>
                </w:p>
              </w:tc>
              <w:tc>
                <w:tcPr>
                  <w:tcW w:w="5069" w:type="dxa"/>
                  <w:tcBorders>
                    <w:top w:val="nil"/>
                    <w:left w:val="nil"/>
                    <w:bottom w:val="nil"/>
                    <w:right w:val="nil"/>
                  </w:tcBorders>
                </w:tcPr>
                <w:p w14:paraId="3CD7590A">
                  <w:pPr>
                    <w:widowControl/>
                    <w:spacing w:line="300" w:lineRule="exact"/>
                    <w:jc w:val="left"/>
                    <w:rPr>
                      <w:rFonts w:hint="eastAsia" w:ascii="宋体" w:hAnsi="宋体" w:cs="宋体"/>
                      <w:sz w:val="21"/>
                      <w:szCs w:val="21"/>
                    </w:rPr>
                  </w:pPr>
                  <w:r>
                    <w:rPr>
                      <w:rFonts w:hint="eastAsia" w:ascii="宋体" w:hAnsi="宋体" w:cs="宋体"/>
                      <w:sz w:val="21"/>
                      <w:szCs w:val="21"/>
                    </w:rPr>
                    <w:t>标准/规范：</w:t>
                  </w:r>
                  <w:r>
                    <w:rPr>
                      <w:rFonts w:hint="eastAsia" w:ascii="宋体" w:hAnsi="宋体" w:cs="宋体"/>
                      <w:sz w:val="21"/>
                      <w:szCs w:val="21"/>
                      <w:u w:val="single"/>
                    </w:rPr>
                    <w:t xml:space="preserve">GB/T 27922               </w:t>
                  </w:r>
                </w:p>
              </w:tc>
            </w:tr>
            <w:tr w14:paraId="01B3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tcPr>
                <w:p w14:paraId="3B23F4CF">
                  <w:pPr>
                    <w:widowControl/>
                    <w:spacing w:line="300" w:lineRule="exact"/>
                    <w:jc w:val="left"/>
                    <w:rPr>
                      <w:rFonts w:hint="eastAsia" w:ascii="宋体" w:hAnsi="宋体" w:cs="宋体"/>
                      <w:sz w:val="21"/>
                      <w:szCs w:val="21"/>
                    </w:rPr>
                  </w:pPr>
                  <w:permStart w:id="56" w:edGrp="everyone"/>
                  <w:r>
                    <w:rPr>
                      <w:rFonts w:hint="eastAsia" w:ascii="宋体" w:hAnsi="宋体" w:cs="宋体"/>
                      <w:sz w:val="21"/>
                      <w:szCs w:val="21"/>
                    </w:rPr>
                    <w:t>□</w:t>
                  </w:r>
                  <w:permEnd w:id="56"/>
                  <w:r>
                    <w:rPr>
                      <w:rFonts w:hint="eastAsia" w:ascii="宋体" w:hAnsi="宋体" w:cs="宋体"/>
                      <w:sz w:val="21"/>
                      <w:szCs w:val="21"/>
                    </w:rPr>
                    <w:t>售后服务认证（</w:t>
                  </w:r>
                  <w:r>
                    <w:rPr>
                      <w:rFonts w:hint="eastAsia" w:ascii="宋体" w:hAnsi="宋体" w:cs="宋体"/>
                      <w:kern w:val="2"/>
                      <w:sz w:val="21"/>
                      <w:szCs w:val="21"/>
                    </w:rPr>
                    <w:t>制造业</w:t>
                  </w:r>
                  <w:r>
                    <w:rPr>
                      <w:rFonts w:hint="eastAsia" w:ascii="宋体" w:hAnsi="宋体" w:cs="宋体"/>
                      <w:sz w:val="21"/>
                      <w:szCs w:val="21"/>
                    </w:rPr>
                    <w:t>）</w:t>
                  </w:r>
                </w:p>
              </w:tc>
              <w:tc>
                <w:tcPr>
                  <w:tcW w:w="5069" w:type="dxa"/>
                  <w:tcBorders>
                    <w:top w:val="nil"/>
                    <w:left w:val="nil"/>
                    <w:bottom w:val="nil"/>
                    <w:right w:val="nil"/>
                  </w:tcBorders>
                </w:tcPr>
                <w:p w14:paraId="6D737746">
                  <w:pPr>
                    <w:widowControl/>
                    <w:spacing w:line="300" w:lineRule="exact"/>
                    <w:jc w:val="left"/>
                    <w:rPr>
                      <w:rFonts w:hint="eastAsia" w:ascii="宋体" w:hAnsi="宋体" w:cs="宋体"/>
                      <w:sz w:val="21"/>
                      <w:szCs w:val="21"/>
                    </w:rPr>
                  </w:pPr>
                  <w:r>
                    <w:rPr>
                      <w:rFonts w:hint="eastAsia" w:ascii="宋体" w:hAnsi="宋体" w:cs="宋体"/>
                      <w:sz w:val="21"/>
                      <w:szCs w:val="21"/>
                    </w:rPr>
                    <w:t>标准/规范：</w:t>
                  </w:r>
                  <w:r>
                    <w:rPr>
                      <w:rFonts w:hint="eastAsia" w:ascii="宋体" w:hAnsi="宋体" w:cs="宋体"/>
                      <w:sz w:val="21"/>
                      <w:szCs w:val="21"/>
                      <w:u w:val="single"/>
                    </w:rPr>
                    <w:t xml:space="preserve">GB/T 27922               </w:t>
                  </w:r>
                </w:p>
              </w:tc>
            </w:tr>
            <w:tr w14:paraId="293D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tcPr>
                <w:p w14:paraId="628BE0F7">
                  <w:pPr>
                    <w:widowControl/>
                    <w:spacing w:line="300" w:lineRule="exact"/>
                    <w:jc w:val="left"/>
                    <w:rPr>
                      <w:rFonts w:hint="eastAsia" w:ascii="宋体" w:hAnsi="宋体" w:cs="宋体"/>
                      <w:sz w:val="21"/>
                      <w:szCs w:val="21"/>
                    </w:rPr>
                  </w:pPr>
                  <w:permStart w:id="57" w:edGrp="everyone"/>
                  <w:r>
                    <w:rPr>
                      <w:rFonts w:hint="eastAsia" w:ascii="宋体" w:hAnsi="宋体" w:cs="宋体"/>
                      <w:sz w:val="21"/>
                      <w:szCs w:val="21"/>
                    </w:rPr>
                    <w:t>□</w:t>
                  </w:r>
                  <w:permEnd w:id="57"/>
                  <w:r>
                    <w:rPr>
                      <w:rFonts w:hint="eastAsia" w:ascii="宋体" w:hAnsi="宋体" w:cs="宋体"/>
                      <w:sz w:val="21"/>
                      <w:szCs w:val="21"/>
                    </w:rPr>
                    <w:t>餐厅餐饮服务认证</w:t>
                  </w:r>
                </w:p>
              </w:tc>
              <w:tc>
                <w:tcPr>
                  <w:tcW w:w="5069" w:type="dxa"/>
                  <w:tcBorders>
                    <w:top w:val="nil"/>
                    <w:left w:val="nil"/>
                    <w:bottom w:val="nil"/>
                    <w:right w:val="nil"/>
                  </w:tcBorders>
                </w:tcPr>
                <w:p w14:paraId="2B424AD6">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r>
                    <w:rPr>
                      <w:rFonts w:hint="eastAsia" w:ascii="宋体" w:hAnsi="宋体" w:cs="宋体"/>
                      <w:sz w:val="21"/>
                      <w:szCs w:val="21"/>
                      <w:u w:val="single"/>
                    </w:rPr>
                    <w:t xml:space="preserve">RB/T 309                 </w:t>
                  </w:r>
                </w:p>
              </w:tc>
            </w:tr>
            <w:tr w14:paraId="4D27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tcPr>
                <w:p w14:paraId="405B5D74">
                  <w:pPr>
                    <w:widowControl/>
                    <w:spacing w:line="300" w:lineRule="exact"/>
                    <w:jc w:val="left"/>
                    <w:rPr>
                      <w:rFonts w:hint="eastAsia" w:ascii="宋体" w:hAnsi="宋体" w:cs="宋体"/>
                      <w:sz w:val="21"/>
                      <w:szCs w:val="21"/>
                    </w:rPr>
                  </w:pPr>
                  <w:permStart w:id="58" w:edGrp="everyone"/>
                  <w:r>
                    <w:rPr>
                      <w:rFonts w:hint="eastAsia" w:ascii="宋体" w:hAnsi="宋体" w:cs="宋体"/>
                      <w:sz w:val="21"/>
                      <w:szCs w:val="21"/>
                    </w:rPr>
                    <w:t>□</w:t>
                  </w:r>
                  <w:permEnd w:id="58"/>
                  <w:r>
                    <w:rPr>
                      <w:rFonts w:hint="eastAsia" w:ascii="宋体" w:hAnsi="宋体" w:cs="宋体"/>
                      <w:sz w:val="21"/>
                      <w:szCs w:val="21"/>
                    </w:rPr>
                    <w:t>物业管理服务认证</w:t>
                  </w:r>
                </w:p>
              </w:tc>
              <w:tc>
                <w:tcPr>
                  <w:tcW w:w="5069" w:type="dxa"/>
                  <w:tcBorders>
                    <w:top w:val="nil"/>
                    <w:left w:val="nil"/>
                    <w:bottom w:val="nil"/>
                    <w:right w:val="nil"/>
                  </w:tcBorders>
                </w:tcPr>
                <w:p w14:paraId="0C1CEFC7">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r>
                    <w:rPr>
                      <w:rFonts w:hint="eastAsia" w:ascii="宋体" w:hAnsi="宋体" w:cs="宋体"/>
                      <w:sz w:val="21"/>
                      <w:szCs w:val="21"/>
                      <w:u w:val="single"/>
                    </w:rPr>
                    <w:t>GB/T 20647.9、CTS ORSC012</w:t>
                  </w:r>
                </w:p>
              </w:tc>
            </w:tr>
            <w:tr w14:paraId="0218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tcPr>
                <w:p w14:paraId="7BB8B5E3">
                  <w:pPr>
                    <w:widowControl/>
                    <w:spacing w:line="300" w:lineRule="exact"/>
                    <w:jc w:val="left"/>
                    <w:rPr>
                      <w:rFonts w:hint="eastAsia" w:ascii="宋体" w:hAnsi="宋体" w:cs="宋体"/>
                      <w:sz w:val="21"/>
                      <w:szCs w:val="21"/>
                    </w:rPr>
                  </w:pPr>
                  <w:permStart w:id="59" w:edGrp="everyone"/>
                  <w:r>
                    <w:rPr>
                      <w:rFonts w:hint="eastAsia" w:ascii="宋体" w:hAnsi="宋体" w:cs="宋体"/>
                      <w:sz w:val="21"/>
                      <w:szCs w:val="21"/>
                    </w:rPr>
                    <w:t>□</w:t>
                  </w:r>
                  <w:permEnd w:id="59"/>
                  <w:r>
                    <w:rPr>
                      <w:rFonts w:hint="eastAsia" w:ascii="宋体" w:hAnsi="宋体" w:cs="宋体"/>
                      <w:sz w:val="21"/>
                      <w:szCs w:val="21"/>
                    </w:rPr>
                    <w:t>生活垃圾分类服务认证</w:t>
                  </w:r>
                </w:p>
              </w:tc>
              <w:tc>
                <w:tcPr>
                  <w:tcW w:w="5069" w:type="dxa"/>
                  <w:tcBorders>
                    <w:top w:val="nil"/>
                    <w:left w:val="nil"/>
                    <w:bottom w:val="nil"/>
                    <w:right w:val="nil"/>
                  </w:tcBorders>
                </w:tcPr>
                <w:p w14:paraId="7826C31E">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r>
                    <w:rPr>
                      <w:rFonts w:hint="eastAsia" w:ascii="宋体" w:hAnsi="宋体" w:cs="宋体"/>
                      <w:sz w:val="21"/>
                      <w:szCs w:val="21"/>
                      <w:u w:val="single"/>
                    </w:rPr>
                    <w:t xml:space="preserve">SB/T 10595、CTS ORSC016  </w:t>
                  </w:r>
                </w:p>
              </w:tc>
            </w:tr>
            <w:tr w14:paraId="7499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tcPr>
                <w:p w14:paraId="7872CECC">
                  <w:pPr>
                    <w:widowControl/>
                    <w:spacing w:line="300" w:lineRule="exact"/>
                    <w:jc w:val="left"/>
                    <w:rPr>
                      <w:rFonts w:hint="eastAsia" w:ascii="宋体" w:hAnsi="宋体" w:cs="宋体"/>
                      <w:sz w:val="21"/>
                      <w:szCs w:val="21"/>
                    </w:rPr>
                  </w:pPr>
                  <w:permStart w:id="60" w:edGrp="everyone"/>
                  <w:r>
                    <w:rPr>
                      <w:rFonts w:hint="eastAsia" w:ascii="宋体" w:hAnsi="宋体" w:cs="宋体"/>
                      <w:sz w:val="21"/>
                      <w:szCs w:val="21"/>
                    </w:rPr>
                    <w:t>□</w:t>
                  </w:r>
                  <w:permEnd w:id="60"/>
                  <w:r>
                    <w:rPr>
                      <w:rFonts w:hint="eastAsia" w:ascii="宋体" w:hAnsi="宋体" w:cs="宋体"/>
                      <w:sz w:val="21"/>
                      <w:szCs w:val="21"/>
                    </w:rPr>
                    <w:t>售后服务完善程度认证</w:t>
                  </w:r>
                </w:p>
              </w:tc>
              <w:tc>
                <w:tcPr>
                  <w:tcW w:w="5069" w:type="dxa"/>
                  <w:tcBorders>
                    <w:top w:val="nil"/>
                    <w:left w:val="nil"/>
                    <w:bottom w:val="nil"/>
                    <w:right w:val="nil"/>
                  </w:tcBorders>
                </w:tcPr>
                <w:p w14:paraId="677452CF">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r>
                    <w:rPr>
                      <w:rFonts w:hint="eastAsia" w:ascii="宋体" w:hAnsi="宋体" w:cs="宋体"/>
                      <w:sz w:val="21"/>
                      <w:szCs w:val="21"/>
                      <w:u w:val="single"/>
                    </w:rPr>
                    <w:t xml:space="preserve">GB/T 27922、CTS ORSC008  </w:t>
                  </w:r>
                </w:p>
              </w:tc>
            </w:tr>
            <w:tr w14:paraId="27DA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tcPr>
                <w:p w14:paraId="4772253C">
                  <w:pPr>
                    <w:widowControl/>
                    <w:spacing w:line="300" w:lineRule="exact"/>
                    <w:jc w:val="left"/>
                    <w:rPr>
                      <w:rFonts w:hint="eastAsia" w:ascii="宋体" w:hAnsi="宋体" w:cs="宋体"/>
                      <w:sz w:val="21"/>
                      <w:szCs w:val="21"/>
                    </w:rPr>
                  </w:pPr>
                  <w:permStart w:id="61" w:edGrp="everyone"/>
                  <w:r>
                    <w:rPr>
                      <w:rFonts w:hint="eastAsia" w:ascii="宋体" w:hAnsi="宋体" w:cs="宋体"/>
                      <w:sz w:val="21"/>
                      <w:szCs w:val="21"/>
                    </w:rPr>
                    <w:t>□</w:t>
                  </w:r>
                  <w:permEnd w:id="61"/>
                  <w:r>
                    <w:rPr>
                      <w:rFonts w:hint="eastAsia" w:ascii="宋体" w:hAnsi="宋体" w:cs="宋体"/>
                      <w:sz w:val="21"/>
                      <w:szCs w:val="21"/>
                    </w:rPr>
                    <w:t>其他：</w:t>
                  </w:r>
                  <w:r>
                    <w:rPr>
                      <w:rFonts w:hint="eastAsia" w:ascii="宋体" w:hAnsi="宋体" w:cs="宋体"/>
                      <w:sz w:val="21"/>
                      <w:szCs w:val="21"/>
                      <w:u w:val="single"/>
                    </w:rPr>
                    <w:t xml:space="preserve"> </w:t>
                  </w:r>
                  <w:permStart w:id="62" w:edGrp="everyone"/>
                  <w:r>
                    <w:rPr>
                      <w:rFonts w:hint="eastAsia" w:ascii="宋体" w:hAnsi="宋体" w:cs="宋体"/>
                      <w:sz w:val="21"/>
                      <w:szCs w:val="21"/>
                      <w:u w:val="single"/>
                    </w:rPr>
                    <w:t xml:space="preserve">                       </w:t>
                  </w:r>
                  <w:permEnd w:id="62"/>
                  <w:r>
                    <w:rPr>
                      <w:rFonts w:hint="eastAsia" w:ascii="宋体" w:hAnsi="宋体" w:cs="宋体"/>
                      <w:sz w:val="21"/>
                      <w:szCs w:val="21"/>
                      <w:u w:val="single"/>
                    </w:rPr>
                    <w:t xml:space="preserve"> </w:t>
                  </w:r>
                </w:p>
              </w:tc>
              <w:tc>
                <w:tcPr>
                  <w:tcW w:w="5069" w:type="dxa"/>
                  <w:tcBorders>
                    <w:top w:val="nil"/>
                    <w:left w:val="nil"/>
                    <w:bottom w:val="nil"/>
                    <w:right w:val="nil"/>
                  </w:tcBorders>
                </w:tcPr>
                <w:p w14:paraId="010B4172">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r>
                    <w:rPr>
                      <w:rFonts w:hint="eastAsia" w:ascii="宋体" w:hAnsi="宋体" w:cs="宋体"/>
                      <w:sz w:val="21"/>
                      <w:szCs w:val="21"/>
                      <w:u w:val="single"/>
                    </w:rPr>
                    <w:t xml:space="preserve"> </w:t>
                  </w:r>
                  <w:permStart w:id="63" w:edGrp="everyone"/>
                  <w:r>
                    <w:rPr>
                      <w:rFonts w:hint="eastAsia" w:ascii="宋体" w:hAnsi="宋体" w:cs="宋体"/>
                      <w:sz w:val="21"/>
                      <w:szCs w:val="21"/>
                      <w:u w:val="single"/>
                    </w:rPr>
                    <w:t xml:space="preserve">                  </w:t>
                  </w:r>
                  <w:permEnd w:id="63"/>
                  <w:r>
                    <w:rPr>
                      <w:rFonts w:hint="eastAsia" w:ascii="宋体" w:hAnsi="宋体" w:cs="宋体"/>
                      <w:sz w:val="21"/>
                      <w:szCs w:val="21"/>
                      <w:u w:val="single"/>
                    </w:rPr>
                    <w:t xml:space="preserve">      </w:t>
                  </w:r>
                </w:p>
              </w:tc>
            </w:tr>
          </w:tbl>
          <w:p w14:paraId="0286365B">
            <w:pPr>
              <w:rPr>
                <w:rFonts w:hint="eastAsia" w:hAnsi="宋体" w:cs="宋体"/>
                <w:color w:val="000000"/>
                <w:sz w:val="21"/>
                <w:szCs w:val="21"/>
                <w:lang w:bidi="ar"/>
              </w:rPr>
            </w:pPr>
          </w:p>
        </w:tc>
      </w:tr>
      <w:tr w14:paraId="18B9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9415" w:type="dxa"/>
            <w:gridSpan w:val="7"/>
            <w:tcBorders>
              <w:top w:val="single" w:color="auto" w:sz="4" w:space="0"/>
              <w:left w:val="single" w:color="auto" w:sz="4" w:space="0"/>
              <w:bottom w:val="single" w:color="auto" w:sz="4" w:space="0"/>
              <w:right w:val="single" w:color="auto" w:sz="4" w:space="0"/>
            </w:tcBorders>
            <w:vAlign w:val="center"/>
          </w:tcPr>
          <w:p w14:paraId="380CA980">
            <w:pPr>
              <w:rPr>
                <w:rFonts w:hint="eastAsia" w:ascii="宋体" w:hAnsi="宋体"/>
                <w:b/>
                <w:sz w:val="21"/>
                <w:szCs w:val="21"/>
              </w:rPr>
            </w:pPr>
            <w:r>
              <w:rPr>
                <w:rFonts w:hint="eastAsia" w:ascii="宋体" w:hAnsi="宋体"/>
                <w:b/>
                <w:sz w:val="21"/>
                <w:szCs w:val="21"/>
              </w:rPr>
              <w:t>拟申请认证范围：</w:t>
            </w:r>
            <w:r>
              <w:rPr>
                <w:rFonts w:hint="eastAsia" w:ascii="宋体" w:hAnsi="宋体"/>
                <w:sz w:val="21"/>
                <w:szCs w:val="21"/>
              </w:rPr>
              <w:t>（包括产品活动、服务等）</w:t>
            </w:r>
          </w:p>
          <w:p w14:paraId="58CF6625">
            <w:pPr>
              <w:jc w:val="both"/>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 xml:space="preserve"> </w:t>
            </w:r>
            <w:permStart w:id="64" w:edGrp="everyone"/>
            <w:r>
              <w:rPr>
                <w:rFonts w:hint="eastAsia" w:asciiTheme="minorEastAsia" w:hAnsiTheme="minorEastAsia" w:eastAsiaTheme="minorEastAsia"/>
                <w:b/>
                <w:sz w:val="21"/>
                <w:szCs w:val="21"/>
              </w:rPr>
              <w:t xml:space="preserve">   </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 xml:space="preserve">   </w:t>
            </w:r>
            <w:permEnd w:id="64"/>
          </w:p>
          <w:p w14:paraId="278E80B2">
            <w:pPr>
              <w:jc w:val="both"/>
              <w:rPr>
                <w:b/>
                <w:sz w:val="21"/>
                <w:szCs w:val="21"/>
                <w:highlight w:val="yellow"/>
              </w:rPr>
            </w:pPr>
          </w:p>
          <w:p w14:paraId="20EBEBAE">
            <w:pPr>
              <w:jc w:val="both"/>
              <w:rPr>
                <w:b/>
                <w:sz w:val="21"/>
                <w:szCs w:val="21"/>
                <w:highlight w:val="yellow"/>
              </w:rPr>
            </w:pPr>
          </w:p>
          <w:p w14:paraId="15BD42D6">
            <w:pPr>
              <w:jc w:val="both"/>
              <w:rPr>
                <w:rFonts w:hint="eastAsia" w:ascii="宋体" w:hAnsi="宋体"/>
                <w:bCs/>
                <w:sz w:val="21"/>
                <w:szCs w:val="21"/>
              </w:rPr>
            </w:pPr>
          </w:p>
        </w:tc>
      </w:tr>
    </w:tbl>
    <w:p w14:paraId="2B78FB88">
      <w:pPr>
        <w:tabs>
          <w:tab w:val="left" w:pos="9498"/>
        </w:tabs>
        <w:spacing w:line="200" w:lineRule="exact"/>
        <w:rPr>
          <w:rFonts w:hint="eastAsia" w:ascii="楷体" w:hAnsi="楷体" w:eastAsia="楷体" w:cs="楷体"/>
          <w:color w:val="0000CC"/>
          <w:sz w:val="21"/>
          <w:szCs w:val="21"/>
        </w:rPr>
      </w:pPr>
    </w:p>
    <w:tbl>
      <w:tblPr>
        <w:tblStyle w:val="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54E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9322" w:type="dxa"/>
            <w:tcBorders>
              <w:top w:val="single" w:color="auto" w:sz="4" w:space="0"/>
              <w:left w:val="single" w:color="auto" w:sz="4" w:space="0"/>
              <w:bottom w:val="single" w:color="auto" w:sz="4" w:space="0"/>
              <w:right w:val="single" w:color="auto" w:sz="4" w:space="0"/>
            </w:tcBorders>
            <w:vAlign w:val="center"/>
          </w:tcPr>
          <w:p w14:paraId="5B5656EA">
            <w:pPr>
              <w:rPr>
                <w:sz w:val="21"/>
                <w:szCs w:val="21"/>
              </w:rPr>
            </w:pPr>
            <w:r>
              <w:rPr>
                <w:rFonts w:hint="eastAsia" w:ascii="宋体" w:hAnsi="宋体" w:cs="宋体"/>
                <w:b/>
                <w:bCs/>
                <w:color w:val="000000"/>
                <w:sz w:val="21"/>
                <w:szCs w:val="21"/>
                <w:lang w:bidi="ar"/>
              </w:rPr>
              <w:t>范围说明：</w:t>
            </w:r>
            <w:r>
              <w:rPr>
                <w:rFonts w:hint="eastAsia" w:ascii="宋体" w:hAnsi="宋体" w:cs="宋体"/>
                <w:color w:val="000000"/>
                <w:sz w:val="21"/>
                <w:szCs w:val="21"/>
                <w:lang w:bidi="ar"/>
              </w:rPr>
              <w:t>（如主要的外包过程、委托加工、服务情况、</w:t>
            </w:r>
            <w:r>
              <w:rPr>
                <w:rFonts w:hint="eastAsia" w:ascii="宋体" w:hAnsi="宋体" w:cs="宋体"/>
                <w:sz w:val="21"/>
                <w:szCs w:val="21"/>
              </w:rPr>
              <w:t>QMS</w:t>
            </w:r>
            <w:r>
              <w:rPr>
                <w:rFonts w:hint="eastAsia" w:ascii="宋体" w:hAnsi="宋体" w:cs="宋体"/>
                <w:color w:val="000000"/>
                <w:sz w:val="21"/>
                <w:szCs w:val="21"/>
                <w:lang w:bidi="ar"/>
              </w:rPr>
              <w:t>不适用条款（适用时））</w:t>
            </w:r>
          </w:p>
          <w:p w14:paraId="1A5125ED">
            <w:pPr>
              <w:rPr>
                <w:rFonts w:hint="eastAsia" w:ascii="宋体" w:hAnsi="宋体" w:cs="宋体"/>
                <w:sz w:val="21"/>
                <w:szCs w:val="21"/>
              </w:rPr>
            </w:pPr>
            <w:r>
              <w:rPr>
                <w:rFonts w:hint="eastAsia" w:ascii="宋体" w:hAnsi="宋体" w:cs="宋体"/>
                <w:sz w:val="21"/>
                <w:szCs w:val="21"/>
              </w:rPr>
              <w:t xml:space="preserve"> </w:t>
            </w:r>
            <w:permStart w:id="65" w:edGrp="everyone"/>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permEnd w:id="65"/>
          </w:p>
          <w:p w14:paraId="3628C38C">
            <w:pPr>
              <w:spacing w:line="216" w:lineRule="auto"/>
              <w:rPr>
                <w:rFonts w:hint="eastAsia" w:ascii="宋体" w:hAnsi="宋体" w:cs="宋体"/>
                <w:sz w:val="21"/>
                <w:szCs w:val="21"/>
              </w:rPr>
            </w:pPr>
          </w:p>
        </w:tc>
      </w:tr>
      <w:tr w14:paraId="0006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9" w:hRule="atLeast"/>
        </w:trPr>
        <w:tc>
          <w:tcPr>
            <w:tcW w:w="9322" w:type="dxa"/>
            <w:tcBorders>
              <w:top w:val="single" w:color="auto" w:sz="4" w:space="0"/>
              <w:left w:val="single" w:color="auto" w:sz="4" w:space="0"/>
              <w:bottom w:val="single" w:color="auto" w:sz="4" w:space="0"/>
              <w:right w:val="single" w:color="auto" w:sz="4" w:space="0"/>
            </w:tcBorders>
            <w:vAlign w:val="center"/>
          </w:tcPr>
          <w:p w14:paraId="17E757EF">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组织基本信息：</w:t>
            </w:r>
          </w:p>
          <w:p w14:paraId="21252778">
            <w:pPr>
              <w:numPr>
                <w:ilvl w:val="0"/>
                <w:numId w:val="1"/>
              </w:numPr>
              <w:spacing w:line="216" w:lineRule="auto"/>
              <w:rPr>
                <w:rFonts w:hint="eastAsia" w:ascii="宋体" w:hAnsi="宋体" w:cs="宋体"/>
                <w:color w:val="000000"/>
                <w:sz w:val="21"/>
                <w:szCs w:val="21"/>
                <w:lang w:bidi="ar"/>
              </w:rPr>
            </w:pPr>
            <w:r>
              <w:rPr>
                <w:rFonts w:hint="eastAsia" w:ascii="宋体" w:hAnsi="宋体"/>
                <w:sz w:val="21"/>
                <w:szCs w:val="21"/>
              </w:rPr>
              <w:t>申请单位总人数：</w:t>
            </w:r>
            <w:r>
              <w:rPr>
                <w:rFonts w:hint="eastAsia"/>
                <w:sz w:val="21"/>
                <w:szCs w:val="21"/>
                <w:u w:val="single"/>
              </w:rPr>
              <w:t xml:space="preserve"> </w:t>
            </w:r>
            <w:permStart w:id="66" w:edGrp="everyone"/>
            <w:r>
              <w:rPr>
                <w:rFonts w:hint="eastAsia"/>
                <w:sz w:val="21"/>
                <w:szCs w:val="21"/>
                <w:u w:val="single"/>
              </w:rPr>
              <w:t xml:space="preserve">    </w:t>
            </w:r>
            <w:permEnd w:id="66"/>
            <w:r>
              <w:rPr>
                <w:rFonts w:hint="eastAsia"/>
                <w:sz w:val="21"/>
                <w:szCs w:val="21"/>
                <w:u w:val="single"/>
              </w:rPr>
              <w:t xml:space="preserve"> </w:t>
            </w:r>
            <w:r>
              <w:rPr>
                <w:rFonts w:hint="eastAsia"/>
                <w:sz w:val="21"/>
                <w:szCs w:val="21"/>
              </w:rPr>
              <w:t>人，社保人数</w:t>
            </w:r>
            <w:r>
              <w:rPr>
                <w:rFonts w:hint="eastAsia"/>
                <w:sz w:val="21"/>
                <w:szCs w:val="21"/>
                <w:u w:val="single"/>
              </w:rPr>
              <w:t xml:space="preserve"> </w:t>
            </w:r>
            <w:permStart w:id="67" w:edGrp="everyone"/>
            <w:r>
              <w:rPr>
                <w:rFonts w:hint="eastAsia"/>
                <w:sz w:val="21"/>
                <w:szCs w:val="21"/>
                <w:u w:val="single"/>
              </w:rPr>
              <w:t xml:space="preserve">   </w:t>
            </w:r>
            <w:permEnd w:id="67"/>
            <w:r>
              <w:rPr>
                <w:rFonts w:hint="eastAsia"/>
                <w:sz w:val="21"/>
                <w:szCs w:val="21"/>
                <w:u w:val="single"/>
              </w:rPr>
              <w:t xml:space="preserve"> </w:t>
            </w:r>
            <w:r>
              <w:rPr>
                <w:rFonts w:hint="eastAsia"/>
                <w:sz w:val="21"/>
                <w:szCs w:val="21"/>
              </w:rPr>
              <w:t>人，涉及认证范围人数</w:t>
            </w:r>
            <w:r>
              <w:rPr>
                <w:rFonts w:hint="eastAsia"/>
                <w:sz w:val="21"/>
                <w:szCs w:val="21"/>
                <w:u w:val="single"/>
              </w:rPr>
              <w:t xml:space="preserve"> </w:t>
            </w:r>
            <w:permStart w:id="68" w:edGrp="everyone"/>
            <w:r>
              <w:rPr>
                <w:rFonts w:hint="eastAsia"/>
                <w:sz w:val="21"/>
                <w:szCs w:val="21"/>
                <w:u w:val="single"/>
              </w:rPr>
              <w:t xml:space="preserve">   </w:t>
            </w:r>
            <w:permEnd w:id="68"/>
            <w:r>
              <w:rPr>
                <w:rFonts w:hint="eastAsia"/>
                <w:sz w:val="21"/>
                <w:szCs w:val="21"/>
                <w:u w:val="single"/>
              </w:rPr>
              <w:t xml:space="preserve"> </w:t>
            </w:r>
            <w:r>
              <w:rPr>
                <w:rFonts w:hint="eastAsia"/>
                <w:sz w:val="21"/>
                <w:szCs w:val="21"/>
              </w:rPr>
              <w:t>人。</w:t>
            </w:r>
          </w:p>
          <w:p w14:paraId="2967F08D">
            <w:pPr>
              <w:spacing w:line="216" w:lineRule="auto"/>
              <w:jc w:val="both"/>
              <w:rPr>
                <w:sz w:val="21"/>
                <w:szCs w:val="21"/>
              </w:rPr>
            </w:pPr>
            <w:r>
              <w:rPr>
                <w:rFonts w:hint="eastAsia" w:ascii="宋体" w:hAnsi="宋体" w:cs="宋体"/>
                <w:color w:val="000000"/>
                <w:sz w:val="21"/>
                <w:szCs w:val="21"/>
                <w:lang w:bidi="ar"/>
              </w:rPr>
              <w:t>组织作息时间：</w:t>
            </w:r>
            <w:r>
              <w:rPr>
                <w:rFonts w:hint="eastAsia" w:ascii="宋体" w:hAnsi="宋体" w:cs="宋体"/>
                <w:bCs/>
                <w:sz w:val="21"/>
                <w:szCs w:val="21"/>
                <w:u w:val="single"/>
              </w:rPr>
              <w:t xml:space="preserve"> </w:t>
            </w:r>
            <w:permStart w:id="69" w:edGrp="everyone"/>
            <w:r>
              <w:rPr>
                <w:rFonts w:hint="eastAsia" w:ascii="宋体" w:hAnsi="宋体" w:cs="宋体"/>
                <w:bCs/>
                <w:sz w:val="21"/>
                <w:szCs w:val="21"/>
                <w:u w:val="single"/>
              </w:rPr>
              <w:t xml:space="preserve">       </w:t>
            </w:r>
            <w:permEnd w:id="69"/>
            <w:r>
              <w:rPr>
                <w:rFonts w:hint="eastAsia" w:ascii="宋体" w:hAnsi="宋体" w:cs="宋体"/>
                <w:bCs/>
                <w:sz w:val="21"/>
                <w:szCs w:val="21"/>
                <w:u w:val="single"/>
              </w:rPr>
              <w:t xml:space="preserve"> </w:t>
            </w:r>
            <w:r>
              <w:rPr>
                <w:rFonts w:hint="eastAsia" w:ascii="宋体" w:hAnsi="宋体" w:cs="宋体"/>
                <w:color w:val="000000"/>
                <w:sz w:val="21"/>
                <w:szCs w:val="21"/>
                <w:lang w:bidi="ar"/>
              </w:rPr>
              <w:t>，</w:t>
            </w:r>
            <w:r>
              <w:rPr>
                <w:rFonts w:hint="eastAsia" w:ascii="宋体" w:hAnsi="宋体"/>
                <w:sz w:val="21"/>
                <w:szCs w:val="21"/>
              </w:rPr>
              <w:t>是否轮班：</w:t>
            </w:r>
            <w:permStart w:id="70" w:edGrp="everyone"/>
            <w:r>
              <w:rPr>
                <w:rFonts w:hint="eastAsia" w:ascii="宋体" w:hAnsi="宋体"/>
                <w:sz w:val="21"/>
                <w:szCs w:val="21"/>
              </w:rPr>
              <w:t>□</w:t>
            </w:r>
            <w:permEnd w:id="70"/>
            <w:r>
              <w:rPr>
                <w:rFonts w:hint="eastAsia" w:ascii="宋体" w:hAnsi="宋体"/>
                <w:sz w:val="21"/>
                <w:szCs w:val="21"/>
              </w:rPr>
              <w:t xml:space="preserve">是  </w:t>
            </w:r>
            <w:permStart w:id="71" w:edGrp="everyone"/>
            <w:r>
              <w:rPr>
                <w:rFonts w:hint="eastAsia" w:ascii="宋体" w:hAnsi="宋体"/>
                <w:sz w:val="21"/>
                <w:szCs w:val="21"/>
              </w:rPr>
              <w:t>□</w:t>
            </w:r>
            <w:permEnd w:id="71"/>
            <w:r>
              <w:rPr>
                <w:rFonts w:hint="eastAsia" w:ascii="宋体" w:hAnsi="宋体"/>
                <w:sz w:val="21"/>
                <w:szCs w:val="21"/>
              </w:rPr>
              <w:t>否, 轮班制数：</w:t>
            </w:r>
            <w:r>
              <w:rPr>
                <w:rFonts w:hint="eastAsia"/>
                <w:sz w:val="21"/>
                <w:szCs w:val="21"/>
                <w:u w:val="single"/>
              </w:rPr>
              <w:t xml:space="preserve"> </w:t>
            </w:r>
            <w:permStart w:id="72" w:edGrp="everyone"/>
            <w:r>
              <w:rPr>
                <w:rFonts w:hint="eastAsia"/>
                <w:sz w:val="21"/>
                <w:szCs w:val="21"/>
                <w:u w:val="single"/>
              </w:rPr>
              <w:t xml:space="preserve">   </w:t>
            </w:r>
            <w:permEnd w:id="72"/>
            <w:r>
              <w:rPr>
                <w:rFonts w:hint="eastAsia"/>
                <w:sz w:val="21"/>
                <w:szCs w:val="21"/>
                <w:u w:val="single"/>
              </w:rPr>
              <w:t xml:space="preserve"> </w:t>
            </w:r>
            <w:r>
              <w:rPr>
                <w:rFonts w:hint="eastAsia" w:ascii="宋体" w:hAnsi="宋体"/>
                <w:sz w:val="21"/>
                <w:szCs w:val="21"/>
              </w:rPr>
              <w:t xml:space="preserve"> 每班人数：</w:t>
            </w:r>
            <w:r>
              <w:rPr>
                <w:rFonts w:hint="eastAsia"/>
                <w:sz w:val="21"/>
                <w:szCs w:val="21"/>
                <w:u w:val="single"/>
              </w:rPr>
              <w:t xml:space="preserve"> </w:t>
            </w:r>
            <w:permStart w:id="73" w:edGrp="everyone"/>
            <w:r>
              <w:rPr>
                <w:rFonts w:hint="eastAsia"/>
                <w:sz w:val="21"/>
                <w:szCs w:val="21"/>
                <w:u w:val="single"/>
              </w:rPr>
              <w:t xml:space="preserve">   </w:t>
            </w:r>
            <w:permEnd w:id="73"/>
            <w:r>
              <w:rPr>
                <w:rFonts w:hint="eastAsia"/>
                <w:sz w:val="21"/>
                <w:szCs w:val="21"/>
                <w:u w:val="single"/>
              </w:rPr>
              <w:t xml:space="preserve"> </w:t>
            </w:r>
            <w:r>
              <w:rPr>
                <w:rFonts w:hint="eastAsia"/>
                <w:sz w:val="21"/>
                <w:szCs w:val="21"/>
              </w:rPr>
              <w:t>。</w:t>
            </w:r>
          </w:p>
          <w:p w14:paraId="13840F6B">
            <w:pPr>
              <w:spacing w:line="216" w:lineRule="auto"/>
              <w:rPr>
                <w:rFonts w:hint="eastAsia" w:ascii="宋体" w:hAnsi="宋体" w:cs="宋体"/>
                <w:sz w:val="21"/>
                <w:szCs w:val="21"/>
              </w:rPr>
            </w:pPr>
            <w:r>
              <w:rPr>
                <w:rFonts w:hint="eastAsia" w:ascii="宋体" w:hAnsi="宋体" w:cs="宋体"/>
                <w:b/>
                <w:bCs/>
                <w:color w:val="000000"/>
                <w:sz w:val="21"/>
                <w:szCs w:val="21"/>
                <w:lang w:bidi="ar"/>
              </w:rPr>
              <w:t xml:space="preserve">注：如申报的员工数量低于实际员工数量较多，将导致认证审核无效或认证证书被暂停、撤销。 </w:t>
            </w:r>
          </w:p>
          <w:p w14:paraId="4C502635">
            <w:pPr>
              <w:spacing w:line="216" w:lineRule="auto"/>
              <w:rPr>
                <w:rFonts w:hint="eastAsia" w:ascii="宋体" w:hAnsi="宋体" w:cs="宋体"/>
                <w:sz w:val="21"/>
                <w:szCs w:val="21"/>
              </w:rPr>
            </w:pPr>
            <w:r>
              <w:rPr>
                <w:rFonts w:hint="eastAsia" w:ascii="宋体" w:hAnsi="宋体" w:cs="宋体"/>
                <w:color w:val="000000"/>
                <w:sz w:val="21"/>
                <w:szCs w:val="21"/>
                <w:lang w:bidi="ar"/>
              </w:rPr>
              <w:t>2. 企业产值：</w:t>
            </w:r>
            <w:r>
              <w:rPr>
                <w:rFonts w:hint="eastAsia"/>
                <w:sz w:val="21"/>
                <w:szCs w:val="21"/>
                <w:u w:val="single"/>
              </w:rPr>
              <w:t xml:space="preserve"> </w:t>
            </w:r>
            <w:permStart w:id="74" w:edGrp="everyone"/>
            <w:r>
              <w:rPr>
                <w:rFonts w:hint="eastAsia"/>
                <w:sz w:val="21"/>
                <w:szCs w:val="21"/>
                <w:u w:val="single"/>
              </w:rPr>
              <w:t xml:space="preserve">       </w:t>
            </w:r>
            <w:permEnd w:id="74"/>
            <w:r>
              <w:rPr>
                <w:rFonts w:hint="eastAsia"/>
                <w:sz w:val="21"/>
                <w:szCs w:val="21"/>
                <w:u w:val="single"/>
              </w:rPr>
              <w:t xml:space="preserve"> </w:t>
            </w:r>
          </w:p>
          <w:p w14:paraId="39D68AC8">
            <w:pPr>
              <w:spacing w:line="216" w:lineRule="auto"/>
              <w:rPr>
                <w:sz w:val="21"/>
                <w:szCs w:val="21"/>
              </w:rPr>
            </w:pPr>
            <w:r>
              <w:rPr>
                <w:rFonts w:hint="eastAsia" w:ascii="宋体" w:hAnsi="宋体" w:cs="宋体"/>
                <w:color w:val="000000"/>
                <w:sz w:val="21"/>
                <w:szCs w:val="21"/>
                <w:lang w:bidi="ar"/>
              </w:rPr>
              <w:t xml:space="preserve">3. </w:t>
            </w:r>
            <w:r>
              <w:rPr>
                <w:rFonts w:hint="eastAsia"/>
                <w:sz w:val="21"/>
                <w:szCs w:val="21"/>
              </w:rPr>
              <w:t>具有多场所或在建项目情况时，请填写《多场所清单》或《在建项目清单》。</w:t>
            </w:r>
          </w:p>
          <w:p w14:paraId="7696F817">
            <w:pPr>
              <w:spacing w:line="216" w:lineRule="auto"/>
              <w:rPr>
                <w:sz w:val="21"/>
                <w:szCs w:val="21"/>
                <w:u w:val="single"/>
              </w:rPr>
            </w:pPr>
            <w:r>
              <w:rPr>
                <w:rFonts w:hint="eastAsia" w:ascii="宋体" w:hAnsi="宋体" w:cs="宋体"/>
                <w:color w:val="000000"/>
                <w:sz w:val="21"/>
                <w:szCs w:val="21"/>
                <w:lang w:bidi="ar"/>
              </w:rPr>
              <w:t xml:space="preserve">4. </w:t>
            </w:r>
            <w:r>
              <w:rPr>
                <w:rFonts w:hint="eastAsia"/>
                <w:sz w:val="21"/>
                <w:szCs w:val="21"/>
              </w:rPr>
              <w:t>服务器数量：</w:t>
            </w:r>
            <w:r>
              <w:rPr>
                <w:rFonts w:hint="eastAsia"/>
                <w:sz w:val="21"/>
                <w:szCs w:val="21"/>
                <w:u w:val="single"/>
              </w:rPr>
              <w:t xml:space="preserve"> </w:t>
            </w:r>
            <w:permStart w:id="75" w:edGrp="everyone"/>
            <w:r>
              <w:rPr>
                <w:rFonts w:hint="eastAsia"/>
                <w:sz w:val="21"/>
                <w:szCs w:val="21"/>
                <w:u w:val="single"/>
              </w:rPr>
              <w:t xml:space="preserve">   </w:t>
            </w:r>
            <w:permEnd w:id="75"/>
            <w:r>
              <w:rPr>
                <w:rFonts w:hint="eastAsia"/>
                <w:sz w:val="21"/>
                <w:szCs w:val="21"/>
                <w:u w:val="single"/>
              </w:rPr>
              <w:t xml:space="preserve"> </w:t>
            </w:r>
            <w:r>
              <w:rPr>
                <w:rFonts w:hint="eastAsia"/>
                <w:sz w:val="21"/>
                <w:szCs w:val="21"/>
              </w:rPr>
              <w:t>；外包或供应商数量：</w:t>
            </w:r>
            <w:r>
              <w:rPr>
                <w:rFonts w:hint="eastAsia"/>
                <w:sz w:val="21"/>
                <w:szCs w:val="21"/>
                <w:u w:val="single"/>
              </w:rPr>
              <w:t xml:space="preserve"> </w:t>
            </w:r>
            <w:permStart w:id="76" w:edGrp="everyone"/>
            <w:r>
              <w:rPr>
                <w:rFonts w:hint="eastAsia"/>
                <w:sz w:val="21"/>
                <w:szCs w:val="21"/>
                <w:u w:val="single"/>
              </w:rPr>
              <w:t xml:space="preserve">   </w:t>
            </w:r>
            <w:permEnd w:id="76"/>
            <w:r>
              <w:rPr>
                <w:rFonts w:hint="eastAsia"/>
                <w:sz w:val="21"/>
                <w:szCs w:val="21"/>
                <w:u w:val="single"/>
              </w:rPr>
              <w:t xml:space="preserve">  </w:t>
            </w:r>
            <w:r>
              <w:rPr>
                <w:rFonts w:hint="eastAsia"/>
                <w:sz w:val="21"/>
                <w:szCs w:val="21"/>
              </w:rPr>
              <w:t>；系统/软件/应用数量：</w:t>
            </w:r>
            <w:r>
              <w:rPr>
                <w:rFonts w:hint="eastAsia"/>
                <w:sz w:val="21"/>
                <w:szCs w:val="21"/>
                <w:u w:val="single"/>
              </w:rPr>
              <w:t xml:space="preserve"> </w:t>
            </w:r>
            <w:permStart w:id="77" w:edGrp="everyone"/>
            <w:r>
              <w:rPr>
                <w:rFonts w:hint="eastAsia"/>
                <w:sz w:val="21"/>
                <w:szCs w:val="21"/>
                <w:u w:val="single"/>
              </w:rPr>
              <w:t xml:space="preserve">   </w:t>
            </w:r>
            <w:permEnd w:id="77"/>
            <w:r>
              <w:rPr>
                <w:rFonts w:hint="eastAsia"/>
                <w:sz w:val="21"/>
                <w:szCs w:val="21"/>
                <w:u w:val="single"/>
              </w:rPr>
              <w:t xml:space="preserve">  </w:t>
            </w:r>
            <w:r>
              <w:rPr>
                <w:rFonts w:hint="eastAsia"/>
                <w:sz w:val="21"/>
                <w:szCs w:val="21"/>
              </w:rPr>
              <w:t>；</w:t>
            </w:r>
          </w:p>
          <w:p w14:paraId="18B8779B">
            <w:pPr>
              <w:spacing w:line="216" w:lineRule="auto"/>
              <w:rPr>
                <w:sz w:val="21"/>
                <w:szCs w:val="21"/>
              </w:rPr>
            </w:pPr>
            <w:r>
              <w:rPr>
                <w:rFonts w:hint="eastAsia"/>
                <w:sz w:val="21"/>
                <w:szCs w:val="21"/>
              </w:rPr>
              <w:t>（申请ISMS适用）。</w:t>
            </w:r>
          </w:p>
          <w:p w14:paraId="77D1227D">
            <w:pPr>
              <w:numPr>
                <w:ilvl w:val="0"/>
                <w:numId w:val="2"/>
              </w:numPr>
              <w:spacing w:line="216" w:lineRule="auto"/>
              <w:rPr>
                <w:sz w:val="21"/>
                <w:szCs w:val="21"/>
              </w:rPr>
            </w:pPr>
            <w:r>
              <w:rPr>
                <w:rFonts w:hint="eastAsia"/>
                <w:sz w:val="21"/>
                <w:szCs w:val="21"/>
              </w:rPr>
              <w:t>服务级别协议（SLA）数量：</w:t>
            </w:r>
            <w:r>
              <w:rPr>
                <w:rFonts w:hint="eastAsia"/>
                <w:sz w:val="21"/>
                <w:szCs w:val="21"/>
                <w:u w:val="single"/>
              </w:rPr>
              <w:t xml:space="preserve"> </w:t>
            </w:r>
            <w:permStart w:id="78" w:edGrp="everyone"/>
            <w:r>
              <w:rPr>
                <w:rFonts w:hint="eastAsia"/>
                <w:sz w:val="21"/>
                <w:szCs w:val="21"/>
                <w:u w:val="single"/>
              </w:rPr>
              <w:t xml:space="preserve">   </w:t>
            </w:r>
            <w:permEnd w:id="78"/>
            <w:r>
              <w:rPr>
                <w:rFonts w:hint="eastAsia"/>
                <w:sz w:val="21"/>
                <w:szCs w:val="21"/>
                <w:u w:val="single"/>
              </w:rPr>
              <w:t xml:space="preserve"> </w:t>
            </w:r>
            <w:r>
              <w:rPr>
                <w:rFonts w:hint="eastAsia"/>
                <w:sz w:val="21"/>
                <w:szCs w:val="21"/>
              </w:rPr>
              <w:t>个；与业务相关的供应商数量：</w:t>
            </w:r>
            <w:r>
              <w:rPr>
                <w:rFonts w:hint="eastAsia"/>
                <w:sz w:val="21"/>
                <w:szCs w:val="21"/>
                <w:u w:val="single"/>
              </w:rPr>
              <w:t xml:space="preserve"> </w:t>
            </w:r>
            <w:permStart w:id="79" w:edGrp="everyone"/>
            <w:r>
              <w:rPr>
                <w:rFonts w:hint="eastAsia"/>
                <w:sz w:val="21"/>
                <w:szCs w:val="21"/>
                <w:u w:val="single"/>
              </w:rPr>
              <w:t xml:space="preserve">   </w:t>
            </w:r>
            <w:permEnd w:id="79"/>
            <w:r>
              <w:rPr>
                <w:rFonts w:hint="eastAsia"/>
                <w:sz w:val="21"/>
                <w:szCs w:val="21"/>
                <w:u w:val="single"/>
              </w:rPr>
              <w:t xml:space="preserve"> </w:t>
            </w:r>
            <w:r>
              <w:rPr>
                <w:rFonts w:hint="eastAsia"/>
                <w:sz w:val="21"/>
                <w:szCs w:val="21"/>
              </w:rPr>
              <w:t>个；体系范围内的服务点数量：</w:t>
            </w:r>
            <w:r>
              <w:rPr>
                <w:rFonts w:hint="eastAsia"/>
                <w:sz w:val="21"/>
                <w:szCs w:val="21"/>
                <w:u w:val="single"/>
              </w:rPr>
              <w:t xml:space="preserve"> </w:t>
            </w:r>
            <w:permStart w:id="80" w:edGrp="everyone"/>
            <w:r>
              <w:rPr>
                <w:rFonts w:hint="eastAsia"/>
                <w:sz w:val="21"/>
                <w:szCs w:val="21"/>
                <w:u w:val="single"/>
              </w:rPr>
              <w:t xml:space="preserve">   </w:t>
            </w:r>
            <w:permEnd w:id="80"/>
            <w:r>
              <w:rPr>
                <w:rFonts w:hint="eastAsia"/>
                <w:sz w:val="21"/>
                <w:szCs w:val="21"/>
                <w:u w:val="single"/>
              </w:rPr>
              <w:t xml:space="preserve"> </w:t>
            </w:r>
            <w:r>
              <w:rPr>
                <w:rFonts w:hint="eastAsia"/>
                <w:sz w:val="21"/>
                <w:szCs w:val="21"/>
              </w:rPr>
              <w:t>个；（申请ITSMS适用）。</w:t>
            </w:r>
          </w:p>
          <w:p w14:paraId="2D25038E">
            <w:pPr>
              <w:spacing w:line="216" w:lineRule="auto"/>
              <w:rPr>
                <w:sz w:val="21"/>
                <w:szCs w:val="21"/>
              </w:rPr>
            </w:pPr>
            <w:r>
              <w:rPr>
                <w:rFonts w:hint="eastAsia" w:ascii="宋体" w:hAnsi="宋体" w:cs="宋体"/>
                <w:b/>
                <w:bCs/>
                <w:color w:val="000000"/>
                <w:sz w:val="21"/>
                <w:szCs w:val="21"/>
                <w:lang w:bidi="ar"/>
              </w:rPr>
              <w:t>■承诺我公司认证文件均不涉及国家秘密，如涉及，会脱密处理后提交。若部分文件标有秘密标识，均为组织内部商业秘密。</w:t>
            </w:r>
          </w:p>
        </w:tc>
      </w:tr>
      <w:tr w14:paraId="4076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9322" w:type="dxa"/>
            <w:tcBorders>
              <w:top w:val="single" w:color="auto" w:sz="4" w:space="0"/>
              <w:left w:val="single" w:color="auto" w:sz="4" w:space="0"/>
              <w:bottom w:val="single" w:color="auto" w:sz="4" w:space="0"/>
              <w:right w:val="single" w:color="auto" w:sz="4" w:space="0"/>
            </w:tcBorders>
            <w:vAlign w:val="center"/>
          </w:tcPr>
          <w:p w14:paraId="09C67E3D">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管理体系的建立与运行：</w:t>
            </w:r>
          </w:p>
          <w:p w14:paraId="1EE5A296">
            <w:pPr>
              <w:spacing w:line="216" w:lineRule="auto"/>
              <w:rPr>
                <w:rFonts w:hint="eastAsia" w:ascii="宋体" w:hAnsi="宋体" w:cs="宋体"/>
                <w:sz w:val="21"/>
                <w:szCs w:val="21"/>
              </w:rPr>
            </w:pPr>
            <w:r>
              <w:rPr>
                <w:rFonts w:hint="eastAsia" w:ascii="宋体" w:hAnsi="宋体" w:cs="宋体"/>
                <w:color w:val="000000"/>
                <w:sz w:val="21"/>
                <w:szCs w:val="21"/>
                <w:lang w:bidi="ar"/>
              </w:rPr>
              <w:t>管理体系开始实施时间：</w:t>
            </w:r>
            <w:r>
              <w:rPr>
                <w:rFonts w:hint="eastAsia"/>
                <w:sz w:val="21"/>
                <w:szCs w:val="21"/>
                <w:u w:val="single"/>
              </w:rPr>
              <w:t xml:space="preserve"> </w:t>
            </w:r>
            <w:permStart w:id="81" w:edGrp="everyone"/>
            <w:r>
              <w:rPr>
                <w:rFonts w:hint="eastAsia"/>
                <w:sz w:val="21"/>
                <w:szCs w:val="21"/>
                <w:u w:val="single"/>
              </w:rPr>
              <w:t xml:space="preserve">    </w:t>
            </w:r>
            <w:permEnd w:id="81"/>
            <w:r>
              <w:rPr>
                <w:rFonts w:hint="eastAsia"/>
                <w:sz w:val="21"/>
                <w:szCs w:val="21"/>
                <w:u w:val="single"/>
              </w:rPr>
              <w:t xml:space="preserve"> </w:t>
            </w:r>
            <w:r>
              <w:rPr>
                <w:rFonts w:hint="eastAsia"/>
                <w:sz w:val="21"/>
                <w:szCs w:val="21"/>
              </w:rPr>
              <w:t>年</w:t>
            </w:r>
            <w:r>
              <w:rPr>
                <w:rFonts w:hint="eastAsia"/>
                <w:sz w:val="21"/>
                <w:szCs w:val="21"/>
                <w:u w:val="single"/>
              </w:rPr>
              <w:t xml:space="preserve"> </w:t>
            </w:r>
            <w:permStart w:id="82" w:edGrp="everyone"/>
            <w:r>
              <w:rPr>
                <w:rFonts w:hint="eastAsia"/>
                <w:sz w:val="21"/>
                <w:szCs w:val="21"/>
                <w:u w:val="single"/>
              </w:rPr>
              <w:t xml:space="preserve">  </w:t>
            </w:r>
            <w:permEnd w:id="82"/>
            <w:r>
              <w:rPr>
                <w:rFonts w:hint="eastAsia"/>
                <w:sz w:val="21"/>
                <w:szCs w:val="21"/>
                <w:u w:val="single"/>
              </w:rPr>
              <w:t xml:space="preserve"> </w:t>
            </w:r>
            <w:r>
              <w:rPr>
                <w:rFonts w:hint="eastAsia"/>
                <w:sz w:val="21"/>
                <w:szCs w:val="21"/>
              </w:rPr>
              <w:t>月</w:t>
            </w:r>
            <w:r>
              <w:rPr>
                <w:rFonts w:hint="eastAsia"/>
                <w:sz w:val="21"/>
                <w:szCs w:val="21"/>
                <w:u w:val="single"/>
              </w:rPr>
              <w:t xml:space="preserve"> </w:t>
            </w:r>
            <w:permStart w:id="83" w:edGrp="everyone"/>
            <w:r>
              <w:rPr>
                <w:rFonts w:hint="eastAsia"/>
                <w:sz w:val="21"/>
                <w:szCs w:val="21"/>
                <w:u w:val="single"/>
              </w:rPr>
              <w:t xml:space="preserve">  </w:t>
            </w:r>
            <w:permEnd w:id="83"/>
            <w:r>
              <w:rPr>
                <w:rFonts w:hint="eastAsia"/>
                <w:sz w:val="21"/>
                <w:szCs w:val="21"/>
                <w:u w:val="single"/>
              </w:rPr>
              <w:t xml:space="preserve"> </w:t>
            </w:r>
            <w:r>
              <w:rPr>
                <w:rFonts w:hint="eastAsia"/>
                <w:sz w:val="21"/>
                <w:szCs w:val="21"/>
              </w:rPr>
              <w:t>日</w:t>
            </w:r>
            <w:r>
              <w:rPr>
                <w:rFonts w:hint="eastAsia" w:ascii="宋体" w:hAnsi="宋体" w:cs="宋体"/>
                <w:color w:val="000000"/>
                <w:sz w:val="21"/>
                <w:szCs w:val="21"/>
                <w:lang w:bidi="ar"/>
              </w:rPr>
              <w:t>；</w:t>
            </w:r>
            <w:r>
              <w:rPr>
                <w:rFonts w:hint="eastAsia" w:ascii="宋体" w:hAnsi="宋体"/>
                <w:sz w:val="21"/>
                <w:szCs w:val="21"/>
              </w:rPr>
              <w:t>已完成：□内审  □管理评审</w:t>
            </w:r>
            <w:r>
              <w:rPr>
                <w:rFonts w:hint="eastAsia"/>
                <w:sz w:val="21"/>
                <w:szCs w:val="21"/>
              </w:rPr>
              <w:t>。</w:t>
            </w:r>
          </w:p>
          <w:p w14:paraId="6A9B0D01">
            <w:pPr>
              <w:spacing w:line="216" w:lineRule="auto"/>
              <w:rPr>
                <w:rFonts w:hint="eastAsia" w:ascii="宋体" w:hAnsi="宋体"/>
                <w:sz w:val="21"/>
                <w:szCs w:val="21"/>
                <w:u w:val="single"/>
              </w:rPr>
            </w:pPr>
            <w:r>
              <w:rPr>
                <w:rFonts w:hint="eastAsia" w:ascii="宋体" w:hAnsi="宋体"/>
                <w:sz w:val="21"/>
                <w:szCs w:val="21"/>
              </w:rPr>
              <w:t xml:space="preserve">审核所用语言：  </w:t>
            </w:r>
            <w:permStart w:id="84" w:edGrp="everyone"/>
            <w:r>
              <w:rPr>
                <w:rFonts w:hint="eastAsia" w:ascii="宋体" w:hAnsi="宋体"/>
                <w:sz w:val="21"/>
                <w:szCs w:val="21"/>
              </w:rPr>
              <w:t>□</w:t>
            </w:r>
            <w:permEnd w:id="84"/>
            <w:r>
              <w:rPr>
                <w:rFonts w:hint="eastAsia" w:ascii="宋体" w:hAnsi="宋体"/>
                <w:sz w:val="21"/>
                <w:szCs w:val="21"/>
              </w:rPr>
              <w:t xml:space="preserve">中文   </w:t>
            </w:r>
            <w:permStart w:id="85" w:edGrp="everyone"/>
            <w:r>
              <w:rPr>
                <w:rFonts w:hint="eastAsia" w:ascii="宋体" w:hAnsi="宋体"/>
                <w:sz w:val="21"/>
                <w:szCs w:val="21"/>
              </w:rPr>
              <w:t>□</w:t>
            </w:r>
            <w:permEnd w:id="85"/>
            <w:r>
              <w:rPr>
                <w:rFonts w:hint="eastAsia" w:ascii="宋体" w:hAnsi="宋体"/>
                <w:sz w:val="21"/>
                <w:szCs w:val="21"/>
              </w:rPr>
              <w:t>英文   其它：</w:t>
            </w:r>
            <w:r>
              <w:rPr>
                <w:rFonts w:hint="eastAsia" w:ascii="宋体" w:hAnsi="宋体"/>
                <w:sz w:val="21"/>
                <w:szCs w:val="21"/>
                <w:u w:val="single"/>
              </w:rPr>
              <w:t xml:space="preserve"> </w:t>
            </w:r>
            <w:permStart w:id="86" w:edGrp="everyone"/>
            <w:r>
              <w:rPr>
                <w:rFonts w:hint="eastAsia" w:ascii="宋体" w:hAnsi="宋体"/>
                <w:sz w:val="21"/>
                <w:szCs w:val="21"/>
                <w:u w:val="single"/>
              </w:rPr>
              <w:t xml:space="preserve">    </w:t>
            </w:r>
            <w:permEnd w:id="86"/>
            <w:r>
              <w:rPr>
                <w:rFonts w:hint="eastAsia" w:ascii="宋体" w:hAnsi="宋体"/>
                <w:sz w:val="21"/>
                <w:szCs w:val="21"/>
                <w:u w:val="single"/>
              </w:rPr>
              <w:t xml:space="preserve">  </w:t>
            </w:r>
          </w:p>
          <w:p w14:paraId="594ED60C">
            <w:pPr>
              <w:spacing w:line="216" w:lineRule="auto"/>
              <w:rPr>
                <w:rFonts w:hint="eastAsia" w:ascii="宋体" w:hAnsi="宋体"/>
                <w:bCs/>
                <w:sz w:val="21"/>
                <w:szCs w:val="21"/>
              </w:rPr>
            </w:pPr>
            <w:r>
              <w:rPr>
                <w:rFonts w:hint="eastAsia" w:ascii="宋体" w:hAnsi="宋体" w:cs="宋体"/>
                <w:b/>
                <w:bCs/>
                <w:color w:val="000000"/>
                <w:sz w:val="21"/>
                <w:szCs w:val="21"/>
                <w:lang w:bidi="ar"/>
              </w:rPr>
              <w:t xml:space="preserve">注：管理体系需生效运行3个月以上,特殊行业6个月。 </w:t>
            </w:r>
          </w:p>
        </w:tc>
      </w:tr>
      <w:tr w14:paraId="5262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9322" w:type="dxa"/>
            <w:tcBorders>
              <w:top w:val="single" w:color="auto" w:sz="4" w:space="0"/>
              <w:left w:val="single" w:color="auto" w:sz="4" w:space="0"/>
              <w:bottom w:val="single" w:color="auto" w:sz="4" w:space="0"/>
              <w:right w:val="single" w:color="auto" w:sz="4" w:space="0"/>
            </w:tcBorders>
            <w:vAlign w:val="center"/>
          </w:tcPr>
          <w:p w14:paraId="1D109A9C">
            <w:pPr>
              <w:spacing w:line="240" w:lineRule="exact"/>
              <w:jc w:val="both"/>
              <w:rPr>
                <w:rFonts w:hint="eastAsia" w:ascii="宋体" w:hAnsi="宋体" w:cs="宋体"/>
                <w:spacing w:val="-23"/>
                <w:sz w:val="21"/>
                <w:szCs w:val="21"/>
              </w:rPr>
            </w:pPr>
            <w:r>
              <w:rPr>
                <w:rFonts w:hint="eastAsia" w:ascii="宋体" w:hAnsi="宋体" w:cs="宋体"/>
                <w:b/>
                <w:bCs/>
                <w:color w:val="000000"/>
                <w:sz w:val="21"/>
                <w:szCs w:val="21"/>
                <w:lang w:bidi="ar"/>
              </w:rPr>
              <w:t>管理体系一体化情况：</w:t>
            </w:r>
            <w:r>
              <w:rPr>
                <w:rFonts w:hint="eastAsia" w:ascii="宋体" w:hAnsi="宋体" w:cs="宋体"/>
                <w:spacing w:val="-4"/>
                <w:sz w:val="21"/>
                <w:szCs w:val="21"/>
              </w:rPr>
              <w:t>（申请二个及以上管理体系认证时适用</w:t>
            </w:r>
            <w:r>
              <w:rPr>
                <w:rFonts w:hint="eastAsia" w:ascii="宋体" w:hAnsi="宋体" w:cs="宋体"/>
                <w:spacing w:val="-23"/>
                <w:sz w:val="21"/>
                <w:szCs w:val="21"/>
              </w:rPr>
              <w:t>）</w:t>
            </w:r>
          </w:p>
          <w:p w14:paraId="210817AF">
            <w:pPr>
              <w:spacing w:line="300" w:lineRule="exact"/>
              <w:rPr>
                <w:rFonts w:hint="eastAsia" w:ascii="宋体" w:hAnsi="宋体" w:cs="宋体"/>
                <w:spacing w:val="-4"/>
                <w:sz w:val="21"/>
                <w:szCs w:val="21"/>
              </w:rPr>
            </w:pPr>
            <w:permStart w:id="87" w:edGrp="everyone"/>
            <w:r>
              <w:rPr>
                <w:rFonts w:hint="eastAsia" w:ascii="宋体" w:hAnsi="宋体" w:cs="宋体"/>
                <w:spacing w:val="-4"/>
                <w:sz w:val="21"/>
                <w:szCs w:val="21"/>
              </w:rPr>
              <w:t>□</w:t>
            </w:r>
            <w:permEnd w:id="87"/>
            <w:r>
              <w:rPr>
                <w:rFonts w:hint="eastAsia" w:ascii="宋体" w:hAnsi="宋体" w:cs="宋体"/>
                <w:spacing w:val="-4"/>
                <w:sz w:val="21"/>
                <w:szCs w:val="21"/>
              </w:rPr>
              <w:t>体系文件</w:t>
            </w:r>
            <w:r>
              <w:rPr>
                <w:rFonts w:hint="eastAsia" w:ascii="宋体" w:hAnsi="宋体" w:cs="宋体"/>
                <w:spacing w:val="34"/>
                <w:sz w:val="21"/>
                <w:szCs w:val="21"/>
              </w:rPr>
              <w:t xml:space="preserve">   </w:t>
            </w:r>
            <w:permStart w:id="88" w:edGrp="everyone"/>
            <w:r>
              <w:rPr>
                <w:rFonts w:hint="eastAsia" w:ascii="宋体" w:hAnsi="宋体" w:cs="宋体"/>
                <w:spacing w:val="-4"/>
                <w:sz w:val="21"/>
                <w:szCs w:val="21"/>
              </w:rPr>
              <w:t>□</w:t>
            </w:r>
            <w:permEnd w:id="88"/>
            <w:r>
              <w:rPr>
                <w:rFonts w:hint="eastAsia" w:ascii="宋体" w:hAnsi="宋体" w:cs="宋体"/>
                <w:spacing w:val="-4"/>
                <w:sz w:val="21"/>
                <w:szCs w:val="21"/>
              </w:rPr>
              <w:t>管理评审</w:t>
            </w:r>
            <w:r>
              <w:rPr>
                <w:rFonts w:hint="eastAsia" w:ascii="宋体" w:hAnsi="宋体" w:cs="宋体"/>
                <w:spacing w:val="34"/>
                <w:sz w:val="21"/>
                <w:szCs w:val="21"/>
              </w:rPr>
              <w:t xml:space="preserve">   </w:t>
            </w:r>
            <w:permStart w:id="89" w:edGrp="everyone"/>
            <w:r>
              <w:rPr>
                <w:rFonts w:hint="eastAsia" w:ascii="宋体" w:hAnsi="宋体" w:cs="宋体"/>
                <w:spacing w:val="-4"/>
                <w:sz w:val="21"/>
                <w:szCs w:val="21"/>
              </w:rPr>
              <w:t>□</w:t>
            </w:r>
            <w:permEnd w:id="89"/>
            <w:r>
              <w:rPr>
                <w:rFonts w:hint="eastAsia" w:ascii="宋体" w:hAnsi="宋体" w:cs="宋体"/>
                <w:spacing w:val="-4"/>
                <w:sz w:val="21"/>
                <w:szCs w:val="21"/>
              </w:rPr>
              <w:t xml:space="preserve">内审       </w:t>
            </w:r>
            <w:permStart w:id="90" w:edGrp="everyone"/>
            <w:r>
              <w:rPr>
                <w:rFonts w:hint="eastAsia" w:ascii="宋体" w:hAnsi="宋体" w:cs="宋体"/>
                <w:spacing w:val="-4"/>
                <w:sz w:val="21"/>
                <w:szCs w:val="21"/>
              </w:rPr>
              <w:t>□</w:t>
            </w:r>
            <w:permEnd w:id="90"/>
            <w:r>
              <w:rPr>
                <w:rFonts w:hint="eastAsia" w:ascii="宋体" w:hAnsi="宋体" w:cs="宋体"/>
                <w:spacing w:val="-4"/>
                <w:sz w:val="21"/>
                <w:szCs w:val="21"/>
              </w:rPr>
              <w:t xml:space="preserve">方针、目标  </w:t>
            </w:r>
          </w:p>
          <w:p w14:paraId="4E815337">
            <w:pPr>
              <w:spacing w:line="300" w:lineRule="exact"/>
              <w:rPr>
                <w:rFonts w:hint="eastAsia" w:ascii="宋体" w:hAnsi="宋体" w:cs="宋体"/>
                <w:sz w:val="21"/>
                <w:szCs w:val="21"/>
              </w:rPr>
            </w:pPr>
            <w:permStart w:id="91" w:edGrp="everyone"/>
            <w:r>
              <w:rPr>
                <w:rFonts w:hint="eastAsia" w:ascii="宋体" w:hAnsi="宋体" w:cs="宋体"/>
                <w:spacing w:val="-4"/>
                <w:sz w:val="21"/>
                <w:szCs w:val="21"/>
              </w:rPr>
              <w:t>□</w:t>
            </w:r>
            <w:permEnd w:id="91"/>
            <w:r>
              <w:rPr>
                <w:rFonts w:hint="eastAsia" w:ascii="宋体" w:hAnsi="宋体" w:cs="宋体"/>
                <w:spacing w:val="-4"/>
                <w:sz w:val="21"/>
                <w:szCs w:val="21"/>
              </w:rPr>
              <w:t>体系过程</w:t>
            </w:r>
            <w:r>
              <w:rPr>
                <w:rFonts w:hint="eastAsia" w:ascii="宋体" w:hAnsi="宋体" w:cs="宋体"/>
                <w:spacing w:val="34"/>
                <w:sz w:val="21"/>
                <w:szCs w:val="21"/>
              </w:rPr>
              <w:t xml:space="preserve">   </w:t>
            </w:r>
            <w:permStart w:id="92" w:edGrp="everyone"/>
            <w:r>
              <w:rPr>
                <w:rFonts w:hint="eastAsia" w:ascii="宋体" w:hAnsi="宋体" w:cs="宋体"/>
                <w:spacing w:val="-4"/>
                <w:sz w:val="21"/>
                <w:szCs w:val="21"/>
              </w:rPr>
              <w:t>□</w:t>
            </w:r>
            <w:permEnd w:id="92"/>
            <w:r>
              <w:rPr>
                <w:rFonts w:hint="eastAsia" w:ascii="宋体" w:hAnsi="宋体" w:cs="宋体"/>
                <w:spacing w:val="-4"/>
                <w:sz w:val="21"/>
                <w:szCs w:val="21"/>
              </w:rPr>
              <w:t>改进机制</w:t>
            </w:r>
            <w:r>
              <w:rPr>
                <w:rFonts w:hint="eastAsia" w:ascii="宋体" w:hAnsi="宋体" w:cs="宋体"/>
                <w:spacing w:val="34"/>
                <w:sz w:val="21"/>
                <w:szCs w:val="21"/>
              </w:rPr>
              <w:t xml:space="preserve">   </w:t>
            </w:r>
            <w:permStart w:id="93" w:edGrp="everyone"/>
            <w:r>
              <w:rPr>
                <w:rFonts w:hint="eastAsia" w:ascii="宋体" w:hAnsi="宋体" w:cs="宋体"/>
                <w:spacing w:val="-4"/>
                <w:sz w:val="21"/>
                <w:szCs w:val="21"/>
              </w:rPr>
              <w:t>□</w:t>
            </w:r>
            <w:permEnd w:id="93"/>
            <w:r>
              <w:rPr>
                <w:rFonts w:hint="eastAsia" w:ascii="宋体" w:hAnsi="宋体" w:cs="宋体"/>
                <w:spacing w:val="-4"/>
                <w:sz w:val="21"/>
                <w:szCs w:val="21"/>
              </w:rPr>
              <w:t>管</w:t>
            </w:r>
            <w:r>
              <w:rPr>
                <w:rFonts w:hint="eastAsia" w:ascii="宋体" w:hAnsi="宋体" w:cs="宋体"/>
                <w:spacing w:val="-5"/>
                <w:sz w:val="21"/>
                <w:szCs w:val="21"/>
              </w:rPr>
              <w:t>理支持及职责</w:t>
            </w:r>
            <w:r>
              <w:rPr>
                <w:rFonts w:hint="eastAsia" w:ascii="宋体" w:hAnsi="宋体" w:cs="宋体"/>
                <w:sz w:val="21"/>
                <w:szCs w:val="21"/>
              </w:rPr>
              <w:t xml:space="preserve">                            </w:t>
            </w:r>
          </w:p>
        </w:tc>
      </w:tr>
      <w:tr w14:paraId="4087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0" w:hRule="atLeast"/>
        </w:trPr>
        <w:tc>
          <w:tcPr>
            <w:tcW w:w="9322" w:type="dxa"/>
            <w:tcBorders>
              <w:top w:val="single" w:color="auto" w:sz="4" w:space="0"/>
              <w:left w:val="single" w:color="auto" w:sz="4" w:space="0"/>
              <w:bottom w:val="single" w:color="auto" w:sz="4" w:space="0"/>
              <w:right w:val="single" w:color="auto" w:sz="4" w:space="0"/>
            </w:tcBorders>
            <w:vAlign w:val="center"/>
          </w:tcPr>
          <w:p w14:paraId="1D3659CB">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申请方其他要求：</w:t>
            </w:r>
          </w:p>
          <w:p w14:paraId="491F7A11">
            <w:pPr>
              <w:numPr>
                <w:ilvl w:val="0"/>
                <w:numId w:val="3"/>
              </w:numPr>
              <w:rPr>
                <w:rFonts w:hint="eastAsia" w:ascii="宋体" w:hAnsi="宋体" w:cs="宋体"/>
                <w:color w:val="000000"/>
                <w:sz w:val="21"/>
                <w:szCs w:val="21"/>
                <w:lang w:bidi="ar"/>
              </w:rPr>
            </w:pPr>
            <w:r>
              <w:rPr>
                <w:rFonts w:hint="eastAsia" w:ascii="宋体" w:hAnsi="宋体" w:cs="宋体"/>
                <w:color w:val="000000"/>
                <w:sz w:val="21"/>
                <w:szCs w:val="21"/>
                <w:lang w:bidi="ar"/>
              </w:rPr>
              <w:t>预计审核时间：</w:t>
            </w:r>
            <w:r>
              <w:rPr>
                <w:rFonts w:hint="eastAsia" w:ascii="宋体" w:hAnsi="宋体" w:cs="宋体"/>
                <w:bCs/>
                <w:sz w:val="21"/>
                <w:szCs w:val="21"/>
                <w:u w:val="single"/>
              </w:rPr>
              <w:t xml:space="preserve"> </w:t>
            </w:r>
            <w:permStart w:id="94" w:edGrp="everyone"/>
            <w:r>
              <w:rPr>
                <w:rFonts w:hint="eastAsia" w:ascii="宋体" w:hAnsi="宋体" w:cs="宋体"/>
                <w:bCs/>
                <w:sz w:val="21"/>
                <w:szCs w:val="21"/>
                <w:u w:val="single"/>
              </w:rPr>
              <w:t xml:space="preserve">       </w:t>
            </w:r>
            <w:permEnd w:id="94"/>
            <w:r>
              <w:rPr>
                <w:rFonts w:hint="eastAsia" w:ascii="宋体" w:hAnsi="宋体" w:cs="宋体"/>
                <w:bCs/>
                <w:sz w:val="21"/>
                <w:szCs w:val="21"/>
                <w:u w:val="single"/>
              </w:rPr>
              <w:t xml:space="preserve">  </w:t>
            </w:r>
          </w:p>
          <w:p w14:paraId="579AB64A">
            <w:pPr>
              <w:numPr>
                <w:ilvl w:val="0"/>
                <w:numId w:val="3"/>
              </w:numPr>
              <w:rPr>
                <w:rFonts w:hint="eastAsia" w:ascii="宋体" w:hAnsi="宋体" w:cs="宋体"/>
                <w:sz w:val="21"/>
                <w:szCs w:val="21"/>
              </w:rPr>
            </w:pPr>
            <w:r>
              <w:rPr>
                <w:rFonts w:hint="eastAsia" w:ascii="宋体" w:hAnsi="宋体" w:cs="宋体"/>
                <w:color w:val="000000"/>
                <w:sz w:val="21"/>
                <w:szCs w:val="21"/>
                <w:lang w:bidi="ar"/>
              </w:rPr>
              <w:t>休息日：</w:t>
            </w:r>
            <w:permStart w:id="95" w:edGrp="everyone"/>
            <w:r>
              <w:rPr>
                <w:rFonts w:hint="eastAsia" w:ascii="宋体" w:hAnsi="宋体"/>
                <w:sz w:val="21"/>
                <w:szCs w:val="21"/>
              </w:rPr>
              <w:t>□</w:t>
            </w:r>
            <w:permEnd w:id="95"/>
            <w:r>
              <w:rPr>
                <w:rFonts w:hint="eastAsia" w:ascii="宋体" w:hAnsi="宋体" w:cs="宋体"/>
                <w:color w:val="000000"/>
                <w:sz w:val="21"/>
                <w:szCs w:val="21"/>
                <w:lang w:bidi="ar"/>
              </w:rPr>
              <w:t xml:space="preserve">单休   </w:t>
            </w:r>
            <w:permStart w:id="96" w:edGrp="everyone"/>
            <w:r>
              <w:rPr>
                <w:rFonts w:hint="eastAsia" w:ascii="宋体" w:hAnsi="宋体"/>
                <w:sz w:val="21"/>
                <w:szCs w:val="21"/>
              </w:rPr>
              <w:t>□</w:t>
            </w:r>
            <w:permEnd w:id="96"/>
            <w:r>
              <w:rPr>
                <w:rFonts w:hint="eastAsia" w:ascii="宋体" w:hAnsi="宋体" w:cs="宋体"/>
                <w:color w:val="000000"/>
                <w:sz w:val="21"/>
                <w:szCs w:val="21"/>
                <w:lang w:bidi="ar"/>
              </w:rPr>
              <w:t xml:space="preserve">双休； </w:t>
            </w:r>
          </w:p>
          <w:p w14:paraId="65502619">
            <w:pPr>
              <w:numPr>
                <w:ilvl w:val="0"/>
                <w:numId w:val="3"/>
              </w:numPr>
              <w:rPr>
                <w:rFonts w:hint="eastAsia" w:ascii="宋体" w:hAnsi="宋体"/>
                <w:sz w:val="21"/>
                <w:szCs w:val="21"/>
              </w:rPr>
            </w:pPr>
            <w:r>
              <w:rPr>
                <w:rFonts w:hint="eastAsia" w:ascii="宋体" w:hAnsi="宋体" w:cs="宋体"/>
                <w:color w:val="000000"/>
                <w:sz w:val="21"/>
                <w:szCs w:val="21"/>
                <w:lang w:bidi="ar"/>
              </w:rPr>
              <w:t>能否安排在周六、周日进行现场审核：</w:t>
            </w:r>
            <w:permStart w:id="97" w:edGrp="everyone"/>
            <w:r>
              <w:rPr>
                <w:rFonts w:hint="eastAsia" w:ascii="宋体" w:hAnsi="宋体"/>
                <w:sz w:val="21"/>
                <w:szCs w:val="21"/>
              </w:rPr>
              <w:t>□</w:t>
            </w:r>
            <w:permEnd w:id="97"/>
            <w:r>
              <w:rPr>
                <w:rFonts w:hint="eastAsia" w:ascii="宋体" w:hAnsi="宋体" w:cs="宋体"/>
                <w:color w:val="000000"/>
                <w:sz w:val="21"/>
                <w:szCs w:val="21"/>
                <w:lang w:bidi="ar"/>
              </w:rPr>
              <w:t xml:space="preserve">不能   </w:t>
            </w:r>
            <w:permStart w:id="98" w:edGrp="everyone"/>
            <w:r>
              <w:rPr>
                <w:rFonts w:hint="eastAsia" w:ascii="宋体" w:hAnsi="宋体"/>
                <w:sz w:val="21"/>
                <w:szCs w:val="21"/>
              </w:rPr>
              <w:t>□</w:t>
            </w:r>
            <w:permEnd w:id="98"/>
            <w:r>
              <w:rPr>
                <w:rFonts w:hint="eastAsia" w:ascii="宋体" w:hAnsi="宋体" w:cs="宋体"/>
                <w:color w:val="000000"/>
                <w:sz w:val="21"/>
                <w:szCs w:val="21"/>
                <w:lang w:bidi="ar"/>
              </w:rPr>
              <w:t xml:space="preserve">能； </w:t>
            </w:r>
          </w:p>
          <w:p w14:paraId="4ED27887">
            <w:pPr>
              <w:rPr>
                <w:rFonts w:hint="eastAsia" w:ascii="宋体" w:hAnsi="宋体"/>
                <w:sz w:val="21"/>
                <w:szCs w:val="21"/>
              </w:rPr>
            </w:pPr>
            <w:r>
              <w:rPr>
                <w:rFonts w:hint="eastAsia" w:ascii="宋体" w:hAnsi="宋体"/>
                <w:sz w:val="21"/>
                <w:szCs w:val="21"/>
              </w:rPr>
              <w:t>4.申请范围内是否有信息资产/知识产权信息不允许认证机构接触，或者认证机构在接触相关信息资产时应满足法律要求、相关方的要求和（或）组织自身的要求</w:t>
            </w:r>
            <w:r>
              <w:rPr>
                <w:rFonts w:hint="eastAsia" w:ascii="宋体" w:hAnsi="宋体" w:cs="宋体"/>
                <w:sz w:val="21"/>
                <w:szCs w:val="21"/>
              </w:rPr>
              <w:t>？</w:t>
            </w:r>
            <w:r>
              <w:rPr>
                <w:rFonts w:hint="eastAsia" w:ascii="宋体" w:hAnsi="宋体"/>
                <w:sz w:val="21"/>
                <w:szCs w:val="21"/>
              </w:rPr>
              <w:t>是否要求签订安全和保密协议？（申请ITSMS/ISMS适用）</w:t>
            </w:r>
          </w:p>
          <w:p w14:paraId="7B66BF03">
            <w:pPr>
              <w:rPr>
                <w:rFonts w:hint="eastAsia" w:ascii="宋体" w:hAnsi="宋体"/>
                <w:sz w:val="21"/>
                <w:szCs w:val="21"/>
              </w:rPr>
            </w:pPr>
            <w:permStart w:id="99" w:edGrp="everyone"/>
            <w:r>
              <w:rPr>
                <w:rFonts w:hint="eastAsia" w:ascii="宋体" w:hAnsi="宋体"/>
                <w:sz w:val="21"/>
                <w:szCs w:val="21"/>
              </w:rPr>
              <w:t>□</w:t>
            </w:r>
            <w:permEnd w:id="99"/>
            <w:r>
              <w:rPr>
                <w:rFonts w:hint="eastAsia" w:ascii="宋体" w:hAnsi="宋体"/>
                <w:sz w:val="21"/>
                <w:szCs w:val="21"/>
              </w:rPr>
              <w:t xml:space="preserve">没有  </w:t>
            </w:r>
            <w:permStart w:id="100" w:edGrp="everyone"/>
            <w:r>
              <w:rPr>
                <w:rFonts w:hint="eastAsia" w:ascii="宋体" w:hAnsi="宋体"/>
                <w:sz w:val="21"/>
                <w:szCs w:val="21"/>
              </w:rPr>
              <w:t>□</w:t>
            </w:r>
            <w:permEnd w:id="100"/>
            <w:r>
              <w:rPr>
                <w:rFonts w:hint="eastAsia" w:ascii="宋体" w:hAnsi="宋体"/>
                <w:sz w:val="21"/>
                <w:szCs w:val="21"/>
              </w:rPr>
              <w:t>有（可另附页）：</w:t>
            </w:r>
            <w:r>
              <w:rPr>
                <w:rFonts w:hint="eastAsia" w:ascii="宋体" w:hAnsi="宋体"/>
                <w:sz w:val="21"/>
                <w:szCs w:val="21"/>
                <w:u w:val="single"/>
              </w:rPr>
              <w:t xml:space="preserve"> </w:t>
            </w:r>
            <w:permStart w:id="101" w:edGrp="everyone"/>
            <w:r>
              <w:rPr>
                <w:rFonts w:hint="eastAsia" w:ascii="宋体" w:hAnsi="宋体"/>
                <w:sz w:val="21"/>
                <w:szCs w:val="21"/>
                <w:u w:val="single"/>
              </w:rPr>
              <w:t xml:space="preserve">                       </w:t>
            </w:r>
            <w:permEnd w:id="101"/>
            <w:r>
              <w:rPr>
                <w:rFonts w:hint="eastAsia" w:ascii="宋体" w:hAnsi="宋体"/>
                <w:sz w:val="21"/>
                <w:szCs w:val="21"/>
                <w:u w:val="single"/>
              </w:rPr>
              <w:t xml:space="preserve">   </w:t>
            </w:r>
          </w:p>
          <w:p w14:paraId="2FBACC7A">
            <w:pPr>
              <w:rPr>
                <w:rFonts w:hint="eastAsia" w:ascii="宋体" w:hAnsi="宋体"/>
                <w:sz w:val="21"/>
                <w:szCs w:val="21"/>
              </w:rPr>
            </w:pPr>
            <w:r>
              <w:rPr>
                <w:rFonts w:hint="eastAsia" w:ascii="宋体" w:hAnsi="宋体"/>
                <w:sz w:val="21"/>
                <w:szCs w:val="21"/>
              </w:rPr>
              <w:t>5.对认证机构的资质、诚信守法记录或认证人员身份背景是否有特殊要求？</w:t>
            </w:r>
          </w:p>
          <w:p w14:paraId="2C433DDC">
            <w:pPr>
              <w:rPr>
                <w:rFonts w:hint="eastAsia" w:ascii="宋体" w:hAnsi="宋体"/>
                <w:sz w:val="21"/>
                <w:szCs w:val="21"/>
              </w:rPr>
            </w:pPr>
            <w:permStart w:id="102" w:edGrp="everyone"/>
            <w:r>
              <w:rPr>
                <w:rFonts w:hint="eastAsia" w:ascii="宋体" w:hAnsi="宋体"/>
                <w:sz w:val="21"/>
                <w:szCs w:val="21"/>
              </w:rPr>
              <w:t>□</w:t>
            </w:r>
            <w:permEnd w:id="102"/>
            <w:r>
              <w:rPr>
                <w:rFonts w:hint="eastAsia" w:ascii="宋体" w:hAnsi="宋体"/>
                <w:sz w:val="21"/>
                <w:szCs w:val="21"/>
              </w:rPr>
              <w:t xml:space="preserve">没有  </w:t>
            </w:r>
            <w:permStart w:id="103" w:edGrp="everyone"/>
            <w:r>
              <w:rPr>
                <w:rFonts w:hint="eastAsia" w:ascii="宋体" w:hAnsi="宋体"/>
                <w:sz w:val="21"/>
                <w:szCs w:val="21"/>
              </w:rPr>
              <w:t>□</w:t>
            </w:r>
            <w:permEnd w:id="103"/>
            <w:r>
              <w:rPr>
                <w:rFonts w:hint="eastAsia" w:ascii="宋体" w:hAnsi="宋体"/>
                <w:sz w:val="21"/>
                <w:szCs w:val="21"/>
              </w:rPr>
              <w:t xml:space="preserve">有（可另附页）                             </w:t>
            </w:r>
          </w:p>
          <w:p w14:paraId="2AA8FD16">
            <w:pPr>
              <w:rPr>
                <w:rFonts w:hint="eastAsia" w:ascii="宋体" w:hAnsi="宋体"/>
                <w:sz w:val="21"/>
                <w:szCs w:val="21"/>
              </w:rPr>
            </w:pPr>
            <w:r>
              <w:rPr>
                <w:rFonts w:hint="eastAsia" w:ascii="宋体" w:hAnsi="宋体"/>
                <w:sz w:val="21"/>
                <w:szCs w:val="21"/>
              </w:rPr>
              <w:t xml:space="preserve">6.在保守国家秘密或维护国家安全有关的法律法规等方面是否有特定要求？ </w:t>
            </w:r>
            <w:permStart w:id="104" w:edGrp="everyone"/>
            <w:r>
              <w:rPr>
                <w:rFonts w:hint="eastAsia" w:ascii="宋体" w:hAnsi="宋体"/>
                <w:sz w:val="21"/>
                <w:szCs w:val="21"/>
              </w:rPr>
              <w:sym w:font="Wingdings 2" w:char="00A3"/>
            </w:r>
            <w:permEnd w:id="104"/>
            <w:r>
              <w:rPr>
                <w:rFonts w:hint="eastAsia" w:ascii="宋体" w:hAnsi="宋体"/>
                <w:sz w:val="21"/>
                <w:szCs w:val="21"/>
              </w:rPr>
              <w:t xml:space="preserve">是  </w:t>
            </w:r>
            <w:permStart w:id="105" w:edGrp="everyone"/>
            <w:r>
              <w:rPr>
                <w:rFonts w:hint="eastAsia" w:ascii="宋体" w:hAnsi="宋体"/>
                <w:sz w:val="21"/>
                <w:szCs w:val="21"/>
              </w:rPr>
              <w:t>□</w:t>
            </w:r>
            <w:permEnd w:id="105"/>
            <w:r>
              <w:rPr>
                <w:rFonts w:hint="eastAsia" w:ascii="宋体" w:hAnsi="宋体"/>
                <w:sz w:val="21"/>
                <w:szCs w:val="21"/>
              </w:rPr>
              <w:t>否</w:t>
            </w:r>
          </w:p>
          <w:p w14:paraId="3001F881">
            <w:pPr>
              <w:rPr>
                <w:rFonts w:hint="eastAsia" w:ascii="宋体" w:hAnsi="宋体"/>
                <w:sz w:val="21"/>
                <w:szCs w:val="21"/>
              </w:rPr>
            </w:pPr>
            <w:r>
              <w:rPr>
                <w:rFonts w:hint="eastAsia" w:ascii="宋体" w:hAnsi="宋体"/>
                <w:sz w:val="21"/>
                <w:szCs w:val="21"/>
              </w:rPr>
              <w:t xml:space="preserve">7.是否能够在公开网站上公告认证范围、场所等信息？ </w:t>
            </w:r>
            <w:permStart w:id="106" w:edGrp="everyone"/>
            <w:r>
              <w:rPr>
                <w:rFonts w:hint="eastAsia" w:ascii="宋体" w:hAnsi="宋体"/>
                <w:sz w:val="21"/>
                <w:szCs w:val="21"/>
              </w:rPr>
              <w:sym w:font="Wingdings 2" w:char="00A3"/>
            </w:r>
            <w:permEnd w:id="106"/>
            <w:r>
              <w:rPr>
                <w:rFonts w:hint="eastAsia" w:ascii="宋体" w:hAnsi="宋体"/>
                <w:sz w:val="21"/>
                <w:szCs w:val="21"/>
              </w:rPr>
              <w:t xml:space="preserve">是  </w:t>
            </w:r>
            <w:permStart w:id="107" w:edGrp="everyone"/>
            <w:r>
              <w:rPr>
                <w:rFonts w:hint="eastAsia" w:ascii="宋体" w:hAnsi="宋体"/>
                <w:sz w:val="21"/>
                <w:szCs w:val="21"/>
              </w:rPr>
              <w:t>□</w:t>
            </w:r>
            <w:permEnd w:id="107"/>
            <w:r>
              <w:rPr>
                <w:rFonts w:hint="eastAsia" w:ascii="宋体" w:hAnsi="宋体"/>
                <w:sz w:val="21"/>
                <w:szCs w:val="21"/>
              </w:rPr>
              <w:t>否</w:t>
            </w:r>
          </w:p>
          <w:p w14:paraId="56A73997">
            <w:pPr>
              <w:rPr>
                <w:rFonts w:hint="eastAsia" w:ascii="宋体" w:hAnsi="宋体"/>
                <w:sz w:val="21"/>
                <w:szCs w:val="21"/>
              </w:rPr>
            </w:pPr>
            <w:r>
              <w:rPr>
                <w:rFonts w:hint="eastAsia" w:ascii="宋体" w:hAnsi="宋体"/>
                <w:sz w:val="21"/>
                <w:szCs w:val="21"/>
              </w:rPr>
              <w:t>如否，不公告的内容为：</w:t>
            </w:r>
            <w:r>
              <w:rPr>
                <w:rFonts w:hint="eastAsia" w:ascii="宋体" w:hAnsi="宋体"/>
                <w:sz w:val="21"/>
                <w:szCs w:val="21"/>
                <w:u w:val="single"/>
              </w:rPr>
              <w:t xml:space="preserve">  </w:t>
            </w:r>
            <w:permStart w:id="108" w:edGrp="everyone"/>
            <w:r>
              <w:rPr>
                <w:rFonts w:hint="eastAsia" w:ascii="宋体" w:hAnsi="宋体"/>
                <w:sz w:val="21"/>
                <w:szCs w:val="21"/>
                <w:u w:val="single"/>
              </w:rPr>
              <w:t xml:space="preserve">                         </w:t>
            </w:r>
            <w:permEnd w:id="108"/>
            <w:r>
              <w:rPr>
                <w:rFonts w:hint="eastAsia" w:ascii="宋体" w:hAnsi="宋体"/>
                <w:sz w:val="21"/>
                <w:szCs w:val="21"/>
                <w:u w:val="single"/>
              </w:rPr>
              <w:t xml:space="preserve">    </w:t>
            </w:r>
          </w:p>
          <w:p w14:paraId="68592FB1">
            <w:pPr>
              <w:rPr>
                <w:rFonts w:hint="eastAsia" w:ascii="宋体" w:hAnsi="宋体"/>
                <w:bCs/>
                <w:sz w:val="21"/>
                <w:szCs w:val="21"/>
              </w:rPr>
            </w:pPr>
            <w:r>
              <w:rPr>
                <w:rFonts w:hint="eastAsia" w:ascii="宋体" w:hAnsi="宋体"/>
                <w:sz w:val="21"/>
                <w:szCs w:val="21"/>
              </w:rPr>
              <w:t>（如涉及认证范围、场所等不可公开的信息，请认真填写）</w:t>
            </w:r>
          </w:p>
        </w:tc>
      </w:tr>
      <w:tr w14:paraId="13E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9322" w:type="dxa"/>
            <w:tcBorders>
              <w:top w:val="single" w:color="auto" w:sz="4" w:space="0"/>
              <w:left w:val="single" w:color="auto" w:sz="4" w:space="0"/>
              <w:bottom w:val="single" w:color="auto" w:sz="4" w:space="0"/>
              <w:right w:val="single" w:color="auto" w:sz="4" w:space="0"/>
            </w:tcBorders>
            <w:vAlign w:val="center"/>
          </w:tcPr>
          <w:p w14:paraId="2BDF69A2">
            <w:pPr>
              <w:pStyle w:val="20"/>
              <w:jc w:val="both"/>
              <w:rPr>
                <w:rFonts w:hint="eastAsia" w:ascii="宋体" w:hAnsi="宋体" w:cs="宋体"/>
                <w:b/>
                <w:bCs/>
                <w:sz w:val="21"/>
                <w:szCs w:val="21"/>
                <w:lang w:bidi="ar"/>
              </w:rPr>
            </w:pPr>
            <w:r>
              <w:rPr>
                <w:rFonts w:hint="eastAsia" w:ascii="宋体" w:hAnsi="宋体" w:cs="宋体"/>
                <w:b/>
                <w:bCs/>
                <w:sz w:val="21"/>
                <w:szCs w:val="21"/>
                <w:lang w:bidi="ar"/>
              </w:rPr>
              <w:t>组织近一年内是否发生被行政监管部门责令停产停业整顿的重大质量/环境/职业健康安全事故：</w:t>
            </w:r>
          </w:p>
          <w:p w14:paraId="34E43A14">
            <w:pPr>
              <w:pStyle w:val="20"/>
              <w:jc w:val="both"/>
              <w:rPr>
                <w:rFonts w:hint="eastAsia" w:ascii="宋体" w:hAnsi="宋体"/>
                <w:sz w:val="21"/>
                <w:szCs w:val="21"/>
              </w:rPr>
            </w:pPr>
            <w:permStart w:id="109" w:edGrp="everyone"/>
            <w:r>
              <w:rPr>
                <w:rFonts w:hint="eastAsia" w:ascii="宋体" w:hAnsi="宋体"/>
                <w:sz w:val="21"/>
                <w:szCs w:val="21"/>
              </w:rPr>
              <w:t>□</w:t>
            </w:r>
            <w:permEnd w:id="109"/>
            <w:r>
              <w:rPr>
                <w:rFonts w:hint="eastAsia" w:ascii="宋体" w:hAnsi="宋体"/>
                <w:sz w:val="21"/>
                <w:szCs w:val="21"/>
              </w:rPr>
              <w:t xml:space="preserve"> 未发生              </w:t>
            </w:r>
          </w:p>
          <w:p w14:paraId="3294DD05">
            <w:pPr>
              <w:pStyle w:val="20"/>
              <w:jc w:val="both"/>
              <w:rPr>
                <w:rFonts w:hint="eastAsia" w:ascii="宋体" w:hAnsi="宋体"/>
                <w:bCs/>
                <w:color w:val="auto"/>
                <w:sz w:val="21"/>
                <w:szCs w:val="21"/>
              </w:rPr>
            </w:pPr>
            <w:permStart w:id="110" w:edGrp="everyone"/>
            <w:r>
              <w:rPr>
                <w:rFonts w:hint="eastAsia" w:ascii="宋体" w:hAnsi="宋体"/>
                <w:sz w:val="21"/>
                <w:szCs w:val="21"/>
              </w:rPr>
              <w:t>□</w:t>
            </w:r>
            <w:permEnd w:id="110"/>
            <w:r>
              <w:rPr>
                <w:rFonts w:hint="eastAsia" w:ascii="宋体" w:hAnsi="宋体"/>
                <w:sz w:val="21"/>
                <w:szCs w:val="21"/>
              </w:rPr>
              <w:t xml:space="preserve"> 有发生，需简述事故发生情况</w:t>
            </w:r>
            <w:r>
              <w:rPr>
                <w:rFonts w:hint="eastAsia" w:ascii="宋体" w:hAnsi="宋体"/>
                <w:bCs/>
                <w:iCs/>
                <w:sz w:val="21"/>
                <w:szCs w:val="21"/>
              </w:rPr>
              <w:t>及采取的措施</w:t>
            </w:r>
            <w:r>
              <w:rPr>
                <w:rFonts w:hint="eastAsia" w:ascii="宋体" w:hAnsi="宋体"/>
                <w:sz w:val="21"/>
                <w:szCs w:val="21"/>
              </w:rPr>
              <w:t>（另附页）</w:t>
            </w:r>
          </w:p>
        </w:tc>
      </w:tr>
      <w:tr w14:paraId="7141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9322" w:type="dxa"/>
            <w:tcBorders>
              <w:top w:val="single" w:color="auto" w:sz="4" w:space="0"/>
              <w:left w:val="single" w:color="auto" w:sz="4" w:space="0"/>
              <w:bottom w:val="single" w:color="auto" w:sz="4" w:space="0"/>
              <w:right w:val="single" w:color="auto" w:sz="4" w:space="0"/>
            </w:tcBorders>
            <w:vAlign w:val="center"/>
          </w:tcPr>
          <w:p w14:paraId="72C350A0">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当前是否被行政监管部门责令停产停业整顿：</w:t>
            </w:r>
          </w:p>
          <w:p w14:paraId="49F90502">
            <w:pPr>
              <w:spacing w:line="216" w:lineRule="auto"/>
              <w:rPr>
                <w:sz w:val="21"/>
                <w:szCs w:val="21"/>
              </w:rPr>
            </w:pPr>
            <w:permStart w:id="111" w:edGrp="everyone"/>
            <w:r>
              <w:rPr>
                <w:rFonts w:hint="eastAsia"/>
                <w:sz w:val="21"/>
                <w:szCs w:val="21"/>
              </w:rPr>
              <w:t>□</w:t>
            </w:r>
            <w:permEnd w:id="111"/>
            <w:r>
              <w:rPr>
                <w:rFonts w:hint="eastAsia"/>
                <w:sz w:val="21"/>
                <w:szCs w:val="21"/>
              </w:rPr>
              <w:t xml:space="preserve">否    </w:t>
            </w:r>
            <w:permStart w:id="112" w:edGrp="everyone"/>
            <w:r>
              <w:rPr>
                <w:rFonts w:hint="eastAsia"/>
                <w:sz w:val="21"/>
                <w:szCs w:val="21"/>
              </w:rPr>
              <w:t>□</w:t>
            </w:r>
            <w:permEnd w:id="112"/>
            <w:r>
              <w:rPr>
                <w:rFonts w:hint="eastAsia"/>
                <w:sz w:val="21"/>
                <w:szCs w:val="21"/>
              </w:rPr>
              <w:t>是</w:t>
            </w:r>
          </w:p>
        </w:tc>
      </w:tr>
      <w:tr w14:paraId="35B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322" w:type="dxa"/>
            <w:tcBorders>
              <w:top w:val="single" w:color="auto" w:sz="4" w:space="0"/>
              <w:left w:val="single" w:color="auto" w:sz="4" w:space="0"/>
              <w:bottom w:val="single" w:color="auto" w:sz="4" w:space="0"/>
              <w:right w:val="single" w:color="auto" w:sz="4" w:space="0"/>
            </w:tcBorders>
            <w:vAlign w:val="center"/>
          </w:tcPr>
          <w:p w14:paraId="0A224E98">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当前是否列入“国家企业信用信息公示系统”和 “信用中国”发布的严重违法失信名单：</w:t>
            </w:r>
          </w:p>
          <w:p w14:paraId="612DD0FE">
            <w:pPr>
              <w:spacing w:line="216" w:lineRule="auto"/>
              <w:rPr>
                <w:sz w:val="21"/>
                <w:szCs w:val="21"/>
              </w:rPr>
            </w:pPr>
            <w:permStart w:id="113" w:edGrp="everyone"/>
            <w:r>
              <w:rPr>
                <w:rFonts w:hint="eastAsia"/>
                <w:sz w:val="21"/>
                <w:szCs w:val="21"/>
              </w:rPr>
              <w:t>□</w:t>
            </w:r>
            <w:permEnd w:id="113"/>
            <w:r>
              <w:rPr>
                <w:rFonts w:hint="eastAsia"/>
                <w:sz w:val="21"/>
                <w:szCs w:val="21"/>
              </w:rPr>
              <w:t xml:space="preserve">否    </w:t>
            </w:r>
            <w:permStart w:id="114" w:edGrp="everyone"/>
            <w:r>
              <w:rPr>
                <w:rFonts w:hint="eastAsia"/>
                <w:sz w:val="21"/>
                <w:szCs w:val="21"/>
              </w:rPr>
              <w:t>□</w:t>
            </w:r>
            <w:permEnd w:id="114"/>
            <w:r>
              <w:rPr>
                <w:rFonts w:hint="eastAsia"/>
                <w:sz w:val="21"/>
                <w:szCs w:val="21"/>
              </w:rPr>
              <w:t>是</w:t>
            </w:r>
          </w:p>
        </w:tc>
      </w:tr>
      <w:tr w14:paraId="1F7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322" w:type="dxa"/>
            <w:tcBorders>
              <w:top w:val="single" w:color="auto" w:sz="4" w:space="0"/>
              <w:left w:val="single" w:color="auto" w:sz="4" w:space="0"/>
              <w:bottom w:val="single" w:color="auto" w:sz="4" w:space="0"/>
              <w:right w:val="single" w:color="auto" w:sz="4" w:space="0"/>
            </w:tcBorders>
            <w:vAlign w:val="center"/>
          </w:tcPr>
          <w:p w14:paraId="5DC87A31">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组织近一年内申请认证范围内的产品是否发生产品质量国家监督抽查不合格，或发生产品质量国家监督抽查不合格但已按相关规定整改合格：</w:t>
            </w:r>
          </w:p>
          <w:p w14:paraId="6F049FE3">
            <w:pPr>
              <w:spacing w:line="240" w:lineRule="exact"/>
              <w:rPr>
                <w:sz w:val="21"/>
                <w:szCs w:val="21"/>
              </w:rPr>
            </w:pPr>
            <w:permStart w:id="115" w:edGrp="everyone"/>
            <w:r>
              <w:rPr>
                <w:rFonts w:hint="eastAsia"/>
                <w:sz w:val="21"/>
                <w:szCs w:val="21"/>
              </w:rPr>
              <w:t>□</w:t>
            </w:r>
            <w:permEnd w:id="115"/>
            <w:r>
              <w:rPr>
                <w:rFonts w:hint="eastAsia"/>
                <w:sz w:val="21"/>
                <w:szCs w:val="21"/>
              </w:rPr>
              <w:t xml:space="preserve">否    </w:t>
            </w:r>
            <w:permStart w:id="116" w:edGrp="everyone"/>
            <w:r>
              <w:rPr>
                <w:rFonts w:hint="eastAsia"/>
                <w:sz w:val="21"/>
                <w:szCs w:val="21"/>
              </w:rPr>
              <w:t>□</w:t>
            </w:r>
            <w:permEnd w:id="116"/>
            <w:r>
              <w:rPr>
                <w:rFonts w:hint="eastAsia"/>
                <w:sz w:val="21"/>
                <w:szCs w:val="21"/>
              </w:rPr>
              <w:t>是，请提供整改合格证据。</w:t>
            </w:r>
          </w:p>
        </w:tc>
      </w:tr>
      <w:tr w14:paraId="349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9322" w:type="dxa"/>
            <w:tcBorders>
              <w:top w:val="single" w:color="auto" w:sz="4" w:space="0"/>
              <w:left w:val="single" w:color="auto" w:sz="4" w:space="0"/>
              <w:bottom w:val="single" w:color="auto" w:sz="4" w:space="0"/>
              <w:right w:val="single" w:color="auto" w:sz="4" w:space="0"/>
            </w:tcBorders>
            <w:vAlign w:val="center"/>
          </w:tcPr>
          <w:p w14:paraId="269DED7F">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组织管理体系覆盖产品生产季节：</w:t>
            </w:r>
          </w:p>
          <w:p w14:paraId="13ACEA1F">
            <w:pPr>
              <w:pStyle w:val="20"/>
              <w:jc w:val="both"/>
              <w:rPr>
                <w:rFonts w:hint="eastAsia" w:ascii="宋体" w:hAnsi="宋体"/>
                <w:color w:val="auto"/>
                <w:sz w:val="21"/>
                <w:szCs w:val="21"/>
              </w:rPr>
            </w:pPr>
            <w:permStart w:id="117" w:edGrp="everyone"/>
            <w:r>
              <w:rPr>
                <w:rFonts w:hint="eastAsia" w:ascii="宋体" w:hAnsi="宋体"/>
                <w:sz w:val="21"/>
                <w:szCs w:val="21"/>
              </w:rPr>
              <w:t>□</w:t>
            </w:r>
            <w:permEnd w:id="117"/>
            <w:r>
              <w:rPr>
                <w:rFonts w:hint="eastAsia" w:ascii="宋体" w:hAnsi="宋体"/>
                <w:color w:val="auto"/>
                <w:sz w:val="21"/>
                <w:szCs w:val="21"/>
              </w:rPr>
              <w:t>连续作业，</w:t>
            </w:r>
            <w:permStart w:id="118" w:edGrp="everyone"/>
            <w:r>
              <w:rPr>
                <w:rFonts w:hint="eastAsia" w:ascii="宋体" w:hAnsi="宋体"/>
                <w:sz w:val="21"/>
                <w:szCs w:val="21"/>
              </w:rPr>
              <w:t>□</w:t>
            </w:r>
            <w:permEnd w:id="118"/>
            <w:r>
              <w:rPr>
                <w:rFonts w:hint="eastAsia" w:ascii="宋体" w:hAnsi="宋体"/>
                <w:color w:val="auto"/>
                <w:sz w:val="21"/>
                <w:szCs w:val="21"/>
              </w:rPr>
              <w:t>季节性作业，</w:t>
            </w:r>
            <w:permStart w:id="119" w:edGrp="everyone"/>
            <w:r>
              <w:rPr>
                <w:rFonts w:hint="eastAsia" w:ascii="宋体" w:hAnsi="宋体"/>
                <w:sz w:val="21"/>
                <w:szCs w:val="21"/>
              </w:rPr>
              <w:t>□</w:t>
            </w:r>
            <w:permEnd w:id="119"/>
            <w:r>
              <w:rPr>
                <w:rFonts w:hint="eastAsia" w:ascii="宋体" w:hAnsi="宋体"/>
                <w:color w:val="auto"/>
                <w:sz w:val="21"/>
                <w:szCs w:val="21"/>
              </w:rPr>
              <w:t>周期性作业，</w:t>
            </w:r>
          </w:p>
          <w:p w14:paraId="6B9E5797">
            <w:pPr>
              <w:pStyle w:val="20"/>
              <w:jc w:val="both"/>
              <w:rPr>
                <w:rFonts w:hint="eastAsia" w:ascii="宋体" w:hAnsi="宋体"/>
                <w:bCs/>
                <w:color w:val="auto"/>
                <w:sz w:val="21"/>
                <w:szCs w:val="21"/>
              </w:rPr>
            </w:pPr>
            <w:r>
              <w:rPr>
                <w:rFonts w:hint="eastAsia" w:ascii="宋体" w:hAnsi="宋体"/>
                <w:color w:val="auto"/>
                <w:sz w:val="21"/>
                <w:szCs w:val="21"/>
              </w:rPr>
              <w:t>季节性、周期性作业情况说明</w:t>
            </w:r>
            <w:permStart w:id="120" w:edGrp="everyone"/>
            <w:r>
              <w:rPr>
                <w:rFonts w:hint="eastAsia" w:ascii="宋体" w:hAnsi="宋体"/>
                <w:color w:val="auto"/>
                <w:sz w:val="21"/>
                <w:szCs w:val="21"/>
              </w:rPr>
              <w:t xml:space="preserve">：    </w:t>
            </w:r>
            <w:permEnd w:id="120"/>
          </w:p>
        </w:tc>
      </w:tr>
      <w:tr w14:paraId="0ADB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322" w:type="dxa"/>
            <w:tcBorders>
              <w:top w:val="single" w:color="auto" w:sz="4" w:space="0"/>
              <w:left w:val="single" w:color="auto" w:sz="4" w:space="0"/>
              <w:bottom w:val="single" w:color="auto" w:sz="4" w:space="0"/>
              <w:right w:val="single" w:color="auto" w:sz="4" w:space="0"/>
            </w:tcBorders>
            <w:vAlign w:val="center"/>
          </w:tcPr>
          <w:p w14:paraId="0A9CF4DD">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认证咨询情况：</w:t>
            </w:r>
          </w:p>
          <w:p w14:paraId="426A80C7">
            <w:pPr>
              <w:pStyle w:val="19"/>
              <w:ind w:firstLine="0" w:firstLineChars="0"/>
              <w:jc w:val="left"/>
              <w:rPr>
                <w:rFonts w:ascii="Times New Roman" w:hAnsi="Times New Roman"/>
                <w:szCs w:val="21"/>
              </w:rPr>
            </w:pPr>
            <w:r>
              <w:rPr>
                <w:rFonts w:hint="eastAsia" w:ascii="宋体" w:hAnsi="宋体"/>
                <w:bCs/>
                <w:kern w:val="0"/>
                <w:szCs w:val="21"/>
              </w:rPr>
              <w:t>咨询机构名称：</w:t>
            </w:r>
            <w:permStart w:id="121" w:edGrp="everyone"/>
            <w:r>
              <w:rPr>
                <w:rFonts w:hint="eastAsia" w:ascii="宋体" w:hAnsi="宋体"/>
                <w:bCs/>
                <w:kern w:val="0"/>
                <w:szCs w:val="21"/>
              </w:rPr>
              <mc:AlternateContent>
                <mc:Choice Requires="wps">
                  <w:drawing>
                    <wp:anchor distT="0" distB="0" distL="114300" distR="114300" simplePos="0" relativeHeight="251660288" behindDoc="0" locked="0" layoutInCell="0" allowOverlap="1">
                      <wp:simplePos x="0" y="0"/>
                      <wp:positionH relativeFrom="column">
                        <wp:posOffset>960120</wp:posOffset>
                      </wp:positionH>
                      <wp:positionV relativeFrom="paragraph">
                        <wp:posOffset>233680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5.6pt;margin-top:18.4pt;height:0pt;width:0.05pt;z-index:251660288;mso-width-relative:page;mso-height-relative:page;" filled="f" stroked="t" coordsize="21600,21600" o:allowincell="f" o:gfxdata="UEsDBAoAAAAAAIdO4kAAAAAAAAAAAAAAAAAEAAAAZHJzL1BLAwQUAAAACACHTuJAGXMwStUAAAAJ&#10;AQAADwAAAGRycy9kb3ducmV2LnhtbE2PO0/DQBCEeyT+w2mRaKLk/FAi5PicAnBHQwDRbnyLbeHb&#10;c3yXB/x6NqKAcmY/zc6Um7Mb1JGm0Hs2kC4SUMSNtz23Bl5f6vkdqBCRLQ6eycAXBdhU11clFtaf&#10;+JmO29gqCeFQoIEuxrHQOjQdOQwLPxLL7cNPDqPIqdV2wpOEu0FnSbLSDnuWDx2OdN9R87k9OAOh&#10;fqN9/T1rZsl73nrK9g9Pj2jM7U2arEFFOsc/GC71pTpU0mnnD2yDGkQv00xQA/lKJlyAZZqD2v0a&#10;uir1/wXVD1BLAwQUAAAACACHTuJA+ZnrdugBAADUAwAADgAAAGRycy9lMm9Eb2MueG1srVPNbhMx&#10;EL4j8Q6W72TTRK1glU0PDeWCIBLwABPbu2vJf/K42eQleAEkbnDiyJ23oTwGY2+a0vaSA3vwjscz&#10;38z3eby43FnDtiqi9q7hZ5MpZ8oJL7XrGv7p4/WLl5xhAifBeKcavlfIL5fPny2GUKuZ772RKjIC&#10;cVgPoeF9SqGuKhS9soATH5Sjw9ZHC4m2satkhIHQralm0+lFNfgoQ/RCIZJ3NR7yA2I8BdC3rRZq&#10;5cWNVS6NqFEZSEQJex2QL0u3batEet+2qBIzDSemqaxUhOxNXqvlAuouQui1OLQAp7TwiJMF7ajo&#10;EWoFCdhN1E+grBbRo2/TRHhbjUSKIsTibPpImw89BFW4kNQYjqLj/4MV77bryLRs+JwzB5Yu/PbL&#10;z9+fv/359ZXW2x/f2TyLNASsKfbKreNhh2EdM+NdG23+Exe2K8Luj8KqXWKCnBfzc87Enb+6TwoR&#10;0xvlLctGw412mS/UsH2LiQpR6F1IdhvHhoa/Op9lOKDha+nSybSBCKDrSi56o+W1NiZnYOw2Vyay&#10;LeQBKF+mQ7gPwnKRFWA/xpWjcTR6BfK1kyztA0nj6EXw3IJVkjOj6AFliwChTqDNKZFU2jjqICs6&#10;apitjZf7Im3x02WXHg+Dmafp333Jvn+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czBK1QAA&#10;AAkBAAAPAAAAAAAAAAEAIAAAACIAAABkcnMvZG93bnJldi54bWxQSwECFAAUAAAACACHTuJA+Znr&#10;dugBAADU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bCs/>
                <w:kern w:val="0"/>
                <w:szCs w:val="21"/>
              </w:rPr>
              <w:t xml:space="preserve">             </w:t>
            </w:r>
            <w:permEnd w:id="121"/>
            <w:r>
              <w:rPr>
                <w:rFonts w:hint="eastAsia" w:ascii="宋体" w:hAnsi="宋体"/>
                <w:bCs/>
                <w:kern w:val="0"/>
                <w:szCs w:val="21"/>
              </w:rPr>
              <w:t xml:space="preserve">      咨询人员：</w:t>
            </w:r>
            <w:permStart w:id="122" w:edGrp="everyone"/>
            <w:r>
              <w:rPr>
                <w:rFonts w:hint="eastAsia" w:ascii="宋体" w:hAnsi="宋体"/>
                <w:bCs/>
                <w:kern w:val="0"/>
                <w:szCs w:val="21"/>
              </w:rPr>
              <w:t xml:space="preserve">    </w:t>
            </w:r>
            <w:permEnd w:id="122"/>
          </w:p>
        </w:tc>
      </w:tr>
      <w:tr w14:paraId="3F0F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trPr>
        <w:tc>
          <w:tcPr>
            <w:tcW w:w="9322" w:type="dxa"/>
            <w:tcBorders>
              <w:top w:val="single" w:color="auto" w:sz="4" w:space="0"/>
              <w:left w:val="single" w:color="auto" w:sz="4" w:space="0"/>
              <w:bottom w:val="single" w:color="auto" w:sz="4" w:space="0"/>
              <w:right w:val="single" w:color="auto" w:sz="4" w:space="0"/>
            </w:tcBorders>
            <w:vAlign w:val="center"/>
          </w:tcPr>
          <w:p w14:paraId="1247C7E9">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是否曾获得过认证证书：</w:t>
            </w:r>
          </w:p>
          <w:p w14:paraId="66CCEE37">
            <w:pPr>
              <w:rPr>
                <w:rFonts w:hint="eastAsia" w:ascii="宋体" w:hAnsi="宋体"/>
                <w:bCs/>
                <w:sz w:val="21"/>
                <w:szCs w:val="21"/>
              </w:rPr>
            </w:pPr>
            <w:permStart w:id="123" w:edGrp="everyone"/>
            <w:r>
              <w:rPr>
                <w:rFonts w:hint="eastAsia" w:ascii="宋体" w:hAnsi="宋体"/>
                <w:bCs/>
                <w:sz w:val="21"/>
                <w:szCs w:val="21"/>
              </w:rPr>
              <w:t>□</w:t>
            </w:r>
            <w:permEnd w:id="123"/>
            <w:r>
              <w:rPr>
                <w:rFonts w:hint="eastAsia" w:ascii="宋体" w:hAnsi="宋体"/>
                <w:bCs/>
                <w:sz w:val="21"/>
                <w:szCs w:val="21"/>
              </w:rPr>
              <w:t xml:space="preserve">否   </w:t>
            </w:r>
            <w:permStart w:id="124" w:edGrp="everyone"/>
            <w:r>
              <w:rPr>
                <w:rFonts w:hint="eastAsia" w:ascii="宋体" w:hAnsi="宋体"/>
                <w:bCs/>
                <w:sz w:val="21"/>
                <w:szCs w:val="21"/>
              </w:rPr>
              <w:t>□</w:t>
            </w:r>
            <w:permEnd w:id="124"/>
            <w:r>
              <w:rPr>
                <w:rFonts w:hint="eastAsia" w:ascii="宋体" w:hAnsi="宋体"/>
                <w:bCs/>
                <w:sz w:val="21"/>
                <w:szCs w:val="21"/>
              </w:rPr>
              <w:t>是</w:t>
            </w:r>
          </w:p>
          <w:p w14:paraId="5EDB9323">
            <w:pPr>
              <w:rPr>
                <w:rFonts w:hint="eastAsia" w:ascii="宋体" w:hAnsi="宋体"/>
                <w:bCs/>
                <w:sz w:val="21"/>
                <w:szCs w:val="21"/>
              </w:rPr>
            </w:pPr>
            <w:r>
              <w:rPr>
                <w:rFonts w:hint="eastAsia" w:ascii="宋体" w:hAnsi="宋体"/>
                <w:bCs/>
                <w:sz w:val="21"/>
                <w:szCs w:val="21"/>
              </w:rPr>
              <w:t>证书类型：</w:t>
            </w:r>
            <w:permStart w:id="125" w:edGrp="everyone"/>
            <w:r>
              <w:rPr>
                <w:rFonts w:hint="eastAsia" w:ascii="宋体" w:hAnsi="宋体"/>
                <w:bCs/>
                <w:sz w:val="21"/>
                <w:szCs w:val="21"/>
              </w:rPr>
              <w:t>□</w:t>
            </w:r>
            <w:permEnd w:id="125"/>
            <w:r>
              <w:rPr>
                <w:rFonts w:hint="eastAsia" w:ascii="宋体" w:hAnsi="宋体"/>
                <w:bCs/>
                <w:sz w:val="21"/>
                <w:szCs w:val="21"/>
              </w:rPr>
              <w:t xml:space="preserve">QMS </w:t>
            </w:r>
            <w:permStart w:id="126" w:edGrp="everyone"/>
            <w:r>
              <w:rPr>
                <w:rFonts w:hint="eastAsia" w:ascii="宋体" w:hAnsi="宋体"/>
                <w:bCs/>
                <w:sz w:val="21"/>
                <w:szCs w:val="21"/>
              </w:rPr>
              <w:t>□</w:t>
            </w:r>
            <w:permEnd w:id="126"/>
            <w:r>
              <w:rPr>
                <w:rFonts w:hint="eastAsia" w:ascii="宋体" w:hAnsi="宋体"/>
                <w:bCs/>
                <w:sz w:val="21"/>
                <w:szCs w:val="21"/>
              </w:rPr>
              <w:t xml:space="preserve">EMS </w:t>
            </w:r>
            <w:permStart w:id="127" w:edGrp="everyone"/>
            <w:r>
              <w:rPr>
                <w:rFonts w:hint="eastAsia" w:ascii="宋体" w:hAnsi="宋体"/>
                <w:bCs/>
                <w:sz w:val="21"/>
                <w:szCs w:val="21"/>
              </w:rPr>
              <w:t>□</w:t>
            </w:r>
            <w:permEnd w:id="127"/>
            <w:r>
              <w:rPr>
                <w:rFonts w:hint="eastAsia" w:ascii="宋体" w:hAnsi="宋体"/>
                <w:bCs/>
                <w:sz w:val="21"/>
                <w:szCs w:val="21"/>
              </w:rPr>
              <w:t xml:space="preserve">OHSMS </w:t>
            </w:r>
            <w:permStart w:id="128" w:edGrp="everyone"/>
            <w:r>
              <w:rPr>
                <w:rFonts w:hint="eastAsia" w:ascii="宋体" w:hAnsi="宋体"/>
                <w:bCs/>
                <w:sz w:val="21"/>
                <w:szCs w:val="21"/>
              </w:rPr>
              <w:t>□</w:t>
            </w:r>
            <w:permEnd w:id="128"/>
            <w:r>
              <w:rPr>
                <w:rFonts w:hint="eastAsia" w:ascii="宋体" w:hAnsi="宋体"/>
                <w:bCs/>
                <w:sz w:val="21"/>
                <w:szCs w:val="21"/>
              </w:rPr>
              <w:t xml:space="preserve">ISMS </w:t>
            </w:r>
            <w:permStart w:id="129" w:edGrp="everyone"/>
            <w:r>
              <w:rPr>
                <w:rFonts w:hint="eastAsia" w:ascii="宋体" w:hAnsi="宋体"/>
                <w:bCs/>
                <w:sz w:val="21"/>
                <w:szCs w:val="21"/>
              </w:rPr>
              <w:t>□</w:t>
            </w:r>
            <w:permEnd w:id="129"/>
            <w:r>
              <w:rPr>
                <w:rFonts w:hint="eastAsia" w:ascii="宋体" w:hAnsi="宋体"/>
                <w:bCs/>
                <w:sz w:val="21"/>
                <w:szCs w:val="21"/>
              </w:rPr>
              <w:t xml:space="preserve">ITSMS </w:t>
            </w:r>
            <w:permStart w:id="130" w:edGrp="everyone"/>
            <w:r>
              <w:rPr>
                <w:rFonts w:hint="eastAsia" w:ascii="宋体" w:hAnsi="宋体"/>
                <w:bCs/>
                <w:sz w:val="21"/>
                <w:szCs w:val="21"/>
              </w:rPr>
              <w:t>□</w:t>
            </w:r>
            <w:permEnd w:id="130"/>
            <w:r>
              <w:rPr>
                <w:rFonts w:hint="eastAsia" w:ascii="宋体" w:hAnsi="宋体"/>
                <w:bCs/>
                <w:sz w:val="21"/>
                <w:szCs w:val="21"/>
              </w:rPr>
              <w:t>其他：</w:t>
            </w:r>
            <w:permStart w:id="131" w:edGrp="everyone"/>
            <w:r>
              <w:rPr>
                <w:rFonts w:hint="eastAsia"/>
                <w:sz w:val="21"/>
                <w:szCs w:val="21"/>
                <w:u w:val="single"/>
              </w:rPr>
              <w:t xml:space="preserve">     </w:t>
            </w:r>
            <w:permEnd w:id="131"/>
            <w:r>
              <w:rPr>
                <w:rFonts w:hint="eastAsia"/>
                <w:sz w:val="21"/>
                <w:szCs w:val="21"/>
                <w:u w:val="single"/>
              </w:rPr>
              <w:t xml:space="preserve"> </w:t>
            </w:r>
          </w:p>
          <w:p w14:paraId="28A899C8">
            <w:pPr>
              <w:rPr>
                <w:rFonts w:hint="eastAsia" w:ascii="宋体" w:hAnsi="宋体"/>
                <w:bCs/>
                <w:sz w:val="21"/>
                <w:szCs w:val="21"/>
              </w:rPr>
            </w:pPr>
            <w:r>
              <w:rPr>
                <w:rFonts w:hint="eastAsia" w:ascii="宋体" w:hAnsi="宋体"/>
                <w:bCs/>
                <w:sz w:val="21"/>
                <w:szCs w:val="21"/>
              </w:rPr>
              <w:t>获证时间：</w:t>
            </w:r>
            <w:r>
              <w:rPr>
                <w:rFonts w:hint="eastAsia"/>
                <w:sz w:val="21"/>
                <w:szCs w:val="21"/>
                <w:u w:val="single"/>
              </w:rPr>
              <w:t xml:space="preserve"> </w:t>
            </w:r>
            <w:permStart w:id="132" w:edGrp="everyone"/>
            <w:r>
              <w:rPr>
                <w:rFonts w:hint="eastAsia"/>
                <w:sz w:val="21"/>
                <w:szCs w:val="21"/>
                <w:u w:val="single"/>
              </w:rPr>
              <w:t xml:space="preserve">       </w:t>
            </w:r>
            <w:permEnd w:id="132"/>
            <w:r>
              <w:rPr>
                <w:rFonts w:hint="eastAsia"/>
                <w:sz w:val="21"/>
                <w:szCs w:val="21"/>
                <w:u w:val="single"/>
              </w:rPr>
              <w:t xml:space="preserve">  </w:t>
            </w:r>
            <w:r>
              <w:rPr>
                <w:rFonts w:hint="eastAsia" w:ascii="宋体" w:hAnsi="宋体"/>
                <w:bCs/>
                <w:sz w:val="21"/>
                <w:szCs w:val="21"/>
              </w:rPr>
              <w:t>；发证机构：</w:t>
            </w:r>
            <w:r>
              <w:rPr>
                <w:rFonts w:hint="eastAsia"/>
                <w:sz w:val="21"/>
                <w:szCs w:val="21"/>
                <w:u w:val="single"/>
              </w:rPr>
              <w:t xml:space="preserve"> </w:t>
            </w:r>
            <w:permStart w:id="133" w:edGrp="everyone"/>
            <w:r>
              <w:rPr>
                <w:rFonts w:hint="eastAsia"/>
                <w:sz w:val="21"/>
                <w:szCs w:val="21"/>
                <w:u w:val="single"/>
              </w:rPr>
              <w:t xml:space="preserve">              </w:t>
            </w:r>
            <w:permEnd w:id="133"/>
            <w:r>
              <w:rPr>
                <w:rFonts w:hint="eastAsia"/>
                <w:sz w:val="21"/>
                <w:szCs w:val="21"/>
                <w:u w:val="single"/>
              </w:rPr>
              <w:t xml:space="preserve">  </w:t>
            </w:r>
            <w:r>
              <w:rPr>
                <w:rFonts w:hint="eastAsia" w:ascii="宋体" w:hAnsi="宋体"/>
                <w:bCs/>
                <w:sz w:val="21"/>
                <w:szCs w:val="21"/>
              </w:rPr>
              <w:t xml:space="preserve">        </w:t>
            </w:r>
          </w:p>
          <w:p w14:paraId="67204EFE">
            <w:pPr>
              <w:rPr>
                <w:rFonts w:hint="eastAsia" w:ascii="宋体" w:hAnsi="宋体"/>
                <w:bCs/>
                <w:sz w:val="21"/>
                <w:szCs w:val="21"/>
              </w:rPr>
            </w:pPr>
            <w:r>
              <w:rPr>
                <w:rFonts w:hint="eastAsia" w:ascii="宋体" w:hAnsi="宋体"/>
                <w:bCs/>
                <w:sz w:val="21"/>
                <w:szCs w:val="21"/>
              </w:rPr>
              <w:t>证书状态：</w:t>
            </w:r>
            <w:permStart w:id="134" w:edGrp="everyone"/>
            <w:r>
              <w:rPr>
                <w:rFonts w:hint="eastAsia" w:ascii="宋体" w:hAnsi="宋体"/>
                <w:bCs/>
                <w:sz w:val="21"/>
                <w:szCs w:val="21"/>
              </w:rPr>
              <w:t>□</w:t>
            </w:r>
            <w:permEnd w:id="134"/>
            <w:r>
              <w:rPr>
                <w:rFonts w:hint="eastAsia" w:ascii="宋体" w:hAnsi="宋体"/>
                <w:bCs/>
                <w:sz w:val="21"/>
                <w:szCs w:val="21"/>
              </w:rPr>
              <w:t>有效，有效期至：</w:t>
            </w:r>
            <w:r>
              <w:rPr>
                <w:rFonts w:hint="eastAsia"/>
                <w:sz w:val="21"/>
                <w:szCs w:val="21"/>
                <w:u w:val="single"/>
              </w:rPr>
              <w:t xml:space="preserve"> </w:t>
            </w:r>
            <w:permStart w:id="135" w:edGrp="everyone"/>
            <w:r>
              <w:rPr>
                <w:rFonts w:hint="eastAsia"/>
                <w:sz w:val="21"/>
                <w:szCs w:val="21"/>
                <w:u w:val="single"/>
              </w:rPr>
              <w:t xml:space="preserve">      </w:t>
            </w:r>
            <w:permEnd w:id="135"/>
            <w:r>
              <w:rPr>
                <w:rFonts w:hint="eastAsia"/>
                <w:sz w:val="21"/>
                <w:szCs w:val="21"/>
                <w:u w:val="single"/>
              </w:rPr>
              <w:t xml:space="preserve"> </w:t>
            </w:r>
            <w:r>
              <w:rPr>
                <w:rFonts w:hint="eastAsia"/>
                <w:sz w:val="21"/>
                <w:szCs w:val="21"/>
              </w:rPr>
              <w:t>，证书是否带标：</w:t>
            </w:r>
            <w:r>
              <w:rPr>
                <w:rFonts w:hint="eastAsia"/>
                <w:sz w:val="21"/>
                <w:szCs w:val="21"/>
                <w:u w:val="single"/>
              </w:rPr>
              <w:t xml:space="preserve"> </w:t>
            </w:r>
            <w:permStart w:id="136" w:edGrp="everyone"/>
            <w:r>
              <w:rPr>
                <w:rFonts w:hint="eastAsia"/>
                <w:sz w:val="21"/>
                <w:szCs w:val="21"/>
                <w:u w:val="single"/>
              </w:rPr>
              <w:t xml:space="preserve">     </w:t>
            </w:r>
            <w:permEnd w:id="136"/>
            <w:r>
              <w:rPr>
                <w:rFonts w:hint="eastAsia"/>
                <w:sz w:val="21"/>
                <w:szCs w:val="21"/>
                <w:u w:val="single"/>
              </w:rPr>
              <w:t xml:space="preserve">  </w:t>
            </w:r>
          </w:p>
          <w:p w14:paraId="5D834F19">
            <w:pPr>
              <w:ind w:firstLine="1050" w:firstLineChars="500"/>
              <w:rPr>
                <w:sz w:val="21"/>
                <w:szCs w:val="21"/>
                <w:u w:val="single"/>
              </w:rPr>
            </w:pPr>
            <w:permStart w:id="137" w:edGrp="everyone"/>
            <w:r>
              <w:rPr>
                <w:rFonts w:hint="eastAsia" w:ascii="宋体" w:hAnsi="宋体"/>
                <w:bCs/>
                <w:sz w:val="21"/>
                <w:szCs w:val="21"/>
              </w:rPr>
              <w:t>□</w:t>
            </w:r>
            <w:permEnd w:id="137"/>
            <w:r>
              <w:rPr>
                <w:rFonts w:hint="eastAsia" w:ascii="宋体" w:hAnsi="宋体"/>
                <w:bCs/>
                <w:sz w:val="21"/>
                <w:szCs w:val="21"/>
              </w:rPr>
              <w:t>暂停，暂停开始时间：</w:t>
            </w:r>
            <w:r>
              <w:rPr>
                <w:rFonts w:hint="eastAsia"/>
                <w:sz w:val="21"/>
                <w:szCs w:val="21"/>
                <w:u w:val="single"/>
              </w:rPr>
              <w:t xml:space="preserve"> </w:t>
            </w:r>
            <w:permStart w:id="138" w:edGrp="everyone"/>
            <w:r>
              <w:rPr>
                <w:rFonts w:hint="eastAsia"/>
                <w:sz w:val="21"/>
                <w:szCs w:val="21"/>
                <w:u w:val="single"/>
              </w:rPr>
              <w:t xml:space="preserve">       </w:t>
            </w:r>
            <w:permEnd w:id="138"/>
            <w:r>
              <w:rPr>
                <w:rFonts w:hint="eastAsia"/>
                <w:sz w:val="21"/>
                <w:szCs w:val="21"/>
                <w:u w:val="single"/>
              </w:rPr>
              <w:t xml:space="preserve">  </w:t>
            </w:r>
          </w:p>
          <w:p w14:paraId="117E5058">
            <w:pPr>
              <w:ind w:firstLine="1050" w:firstLineChars="500"/>
              <w:rPr>
                <w:sz w:val="21"/>
                <w:szCs w:val="21"/>
                <w:u w:val="single"/>
              </w:rPr>
            </w:pPr>
            <w:permStart w:id="139" w:edGrp="everyone"/>
            <w:r>
              <w:rPr>
                <w:rFonts w:hint="eastAsia" w:ascii="宋体" w:hAnsi="宋体"/>
                <w:bCs/>
                <w:sz w:val="21"/>
                <w:szCs w:val="21"/>
              </w:rPr>
              <w:t>□</w:t>
            </w:r>
            <w:permEnd w:id="139"/>
            <w:r>
              <w:rPr>
                <w:rFonts w:hint="eastAsia" w:ascii="宋体" w:hAnsi="宋体"/>
                <w:bCs/>
                <w:sz w:val="21"/>
                <w:szCs w:val="21"/>
              </w:rPr>
              <w:t>撤销，撤销开始时间：</w:t>
            </w:r>
            <w:r>
              <w:rPr>
                <w:rFonts w:hint="eastAsia"/>
                <w:sz w:val="21"/>
                <w:szCs w:val="21"/>
                <w:u w:val="single"/>
              </w:rPr>
              <w:t xml:space="preserve"> </w:t>
            </w:r>
            <w:permStart w:id="140" w:edGrp="everyone"/>
            <w:r>
              <w:rPr>
                <w:rFonts w:hint="eastAsia"/>
                <w:sz w:val="21"/>
                <w:szCs w:val="21"/>
                <w:u w:val="single"/>
              </w:rPr>
              <w:t xml:space="preserve">       </w:t>
            </w:r>
            <w:permEnd w:id="140"/>
            <w:r>
              <w:rPr>
                <w:rFonts w:hint="eastAsia"/>
                <w:sz w:val="21"/>
                <w:szCs w:val="21"/>
                <w:u w:val="single"/>
              </w:rPr>
              <w:t xml:space="preserve">  </w:t>
            </w:r>
          </w:p>
          <w:p w14:paraId="35DD06C7">
            <w:pPr>
              <w:ind w:firstLine="1050" w:firstLineChars="500"/>
              <w:rPr>
                <w:sz w:val="21"/>
                <w:szCs w:val="21"/>
                <w:u w:val="single"/>
              </w:rPr>
            </w:pPr>
            <w:permStart w:id="141" w:edGrp="everyone"/>
            <w:r>
              <w:rPr>
                <w:rFonts w:hint="eastAsia" w:ascii="宋体" w:hAnsi="宋体"/>
                <w:bCs/>
                <w:sz w:val="21"/>
                <w:szCs w:val="21"/>
              </w:rPr>
              <w:t>□</w:t>
            </w:r>
            <w:permEnd w:id="141"/>
            <w:r>
              <w:rPr>
                <w:rFonts w:hint="eastAsia" w:ascii="宋体" w:hAnsi="宋体"/>
                <w:bCs/>
                <w:sz w:val="21"/>
                <w:szCs w:val="21"/>
              </w:rPr>
              <w:t>失效，失效日期：</w:t>
            </w:r>
            <w:r>
              <w:rPr>
                <w:rFonts w:hint="eastAsia"/>
                <w:sz w:val="21"/>
                <w:szCs w:val="21"/>
                <w:u w:val="single"/>
              </w:rPr>
              <w:t xml:space="preserve"> </w:t>
            </w:r>
            <w:permStart w:id="142" w:edGrp="everyone"/>
            <w:r>
              <w:rPr>
                <w:rFonts w:hint="eastAsia"/>
                <w:sz w:val="21"/>
                <w:szCs w:val="21"/>
                <w:u w:val="single"/>
              </w:rPr>
              <w:t xml:space="preserve">       </w:t>
            </w:r>
            <w:permEnd w:id="142"/>
            <w:r>
              <w:rPr>
                <w:rFonts w:hint="eastAsia"/>
                <w:sz w:val="21"/>
                <w:szCs w:val="21"/>
                <w:u w:val="single"/>
              </w:rPr>
              <w:t xml:space="preserve">  </w:t>
            </w:r>
          </w:p>
          <w:p w14:paraId="7B59CCB7">
            <w:pPr>
              <w:rPr>
                <w:sz w:val="21"/>
                <w:szCs w:val="21"/>
                <w:u w:val="single"/>
              </w:rPr>
            </w:pPr>
            <w:r>
              <w:rPr>
                <w:rFonts w:hint="eastAsia" w:ascii="宋体" w:hAnsi="宋体"/>
                <w:bCs/>
                <w:sz w:val="18"/>
                <w:szCs w:val="18"/>
              </w:rPr>
              <w:t>特别说明：若原认证证书的发证机构被国家认监委撤销了认证资质，需撤销已满三个月方可受理。</w:t>
            </w:r>
          </w:p>
        </w:tc>
      </w:tr>
      <w:tr w14:paraId="0505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22" w:type="dxa"/>
            <w:tcBorders>
              <w:top w:val="single" w:color="auto" w:sz="4" w:space="0"/>
              <w:left w:val="single" w:color="auto" w:sz="4" w:space="0"/>
              <w:bottom w:val="single" w:color="auto" w:sz="4" w:space="0"/>
              <w:right w:val="single" w:color="auto" w:sz="4" w:space="0"/>
            </w:tcBorders>
            <w:vAlign w:val="center"/>
          </w:tcPr>
          <w:p w14:paraId="538DE137">
            <w:pPr>
              <w:jc w:val="center"/>
              <w:rPr>
                <w:rFonts w:hint="eastAsia" w:ascii="宋体" w:hAnsi="宋体" w:cs="宋体"/>
                <w:b/>
                <w:sz w:val="21"/>
                <w:szCs w:val="21"/>
              </w:rPr>
            </w:pPr>
            <w:r>
              <w:rPr>
                <w:rFonts w:hint="eastAsia" w:ascii="宋体" w:hAnsi="宋体" w:cs="宋体"/>
                <w:b/>
                <w:sz w:val="24"/>
                <w:szCs w:val="24"/>
              </w:rPr>
              <w:t>申请体系认证时需提交的资料</w:t>
            </w:r>
          </w:p>
        </w:tc>
      </w:tr>
      <w:tr w14:paraId="26A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5" w:hRule="atLeast"/>
        </w:trPr>
        <w:tc>
          <w:tcPr>
            <w:tcW w:w="9322" w:type="dxa"/>
            <w:tcBorders>
              <w:top w:val="single" w:color="auto" w:sz="4" w:space="0"/>
              <w:left w:val="single" w:color="auto" w:sz="4" w:space="0"/>
              <w:bottom w:val="single" w:color="auto" w:sz="4" w:space="0"/>
              <w:right w:val="single" w:color="auto" w:sz="4" w:space="0"/>
            </w:tcBorders>
            <w:vAlign w:val="center"/>
          </w:tcPr>
          <w:p w14:paraId="4C82E54C">
            <w:pPr>
              <w:autoSpaceDE w:val="0"/>
              <w:autoSpaceDN w:val="0"/>
              <w:adjustRightInd w:val="0"/>
              <w:jc w:val="both"/>
              <w:rPr>
                <w:rFonts w:hint="eastAsia" w:ascii="宋体" w:hAnsi="宋体" w:cs="宋体"/>
                <w:b/>
                <w:sz w:val="21"/>
                <w:szCs w:val="21"/>
              </w:rPr>
            </w:pPr>
            <w:r>
              <w:rPr>
                <w:rFonts w:hint="eastAsia" w:ascii="宋体" w:hAnsi="宋体" w:cs="宋体"/>
                <w:b/>
                <w:sz w:val="21"/>
                <w:szCs w:val="21"/>
              </w:rPr>
              <w:t>1.申请认证的组织均需提供以下通用资料（含质量管理体系认证）：</w:t>
            </w:r>
          </w:p>
          <w:p w14:paraId="54A3666E">
            <w:pPr>
              <w:numPr>
                <w:ilvl w:val="0"/>
                <w:numId w:val="4"/>
              </w:numPr>
              <w:jc w:val="both"/>
              <w:rPr>
                <w:rFonts w:hint="eastAsia" w:ascii="宋体" w:hAnsi="宋体" w:cs="宋体"/>
                <w:sz w:val="21"/>
                <w:szCs w:val="21"/>
                <w:lang w:bidi="ar"/>
              </w:rPr>
            </w:pPr>
            <w:r>
              <w:rPr>
                <w:rFonts w:hint="eastAsia" w:ascii="宋体" w:hAnsi="宋体" w:cs="宋体"/>
                <w:sz w:val="21"/>
                <w:szCs w:val="21"/>
                <w:lang w:bidi="ar"/>
              </w:rPr>
              <w:t>合法主体资格（如营业执照），并处于有效期内；若覆盖多个法律实体时，则应提供每个法律实体的法律地位证明文件；</w:t>
            </w:r>
          </w:p>
          <w:p w14:paraId="1B9D714A">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生产许可证/资质证书/强制性认证证书等（根据国家及行业、部门的法律法规和标准要求）；</w:t>
            </w:r>
          </w:p>
          <w:p w14:paraId="020FE9DF">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产品生产工艺流程图、服务过程简图，或产品生产工艺过程说明性材料； </w:t>
            </w:r>
          </w:p>
          <w:p w14:paraId="378BB627">
            <w:pPr>
              <w:numPr>
                <w:ilvl w:val="0"/>
                <w:numId w:val="4"/>
              </w:numPr>
              <w:jc w:val="both"/>
              <w:rPr>
                <w:rFonts w:hint="eastAsia" w:ascii="宋体" w:hAnsi="宋体" w:cs="宋体"/>
                <w:color w:val="000000"/>
                <w:sz w:val="21"/>
                <w:szCs w:val="21"/>
                <w:lang w:bidi="ar"/>
              </w:rPr>
            </w:pPr>
            <w:r>
              <w:rPr>
                <w:rFonts w:hint="eastAsia" w:ascii="宋体" w:hAnsi="宋体" w:cs="宋体"/>
                <w:color w:val="000000"/>
                <w:sz w:val="21"/>
                <w:szCs w:val="21"/>
                <w:lang w:bidi="ar"/>
              </w:rPr>
              <w:t xml:space="preserve">管理体系文件（包括组织机构及职责）； </w:t>
            </w:r>
          </w:p>
          <w:p w14:paraId="05D7BB1C">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认证范围所涉及的必须遵守的法律、法规、标准清单； </w:t>
            </w:r>
          </w:p>
          <w:p w14:paraId="4031C97C">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认证范围涉及的多场所、在建项目、临时服务点清单</w:t>
            </w:r>
            <w:r>
              <w:rPr>
                <w:rFonts w:hint="eastAsia" w:ascii="宋体" w:hAnsi="宋体" w:cs="宋体"/>
                <w:sz w:val="21"/>
                <w:szCs w:val="21"/>
              </w:rPr>
              <w:t>（适用时）</w:t>
            </w:r>
            <w:r>
              <w:rPr>
                <w:rFonts w:hint="eastAsia" w:ascii="宋体" w:hAnsi="宋体" w:cs="宋体"/>
                <w:color w:val="000000"/>
                <w:sz w:val="21"/>
                <w:szCs w:val="21"/>
                <w:lang w:bidi="ar"/>
              </w:rPr>
              <w:t>；</w:t>
            </w:r>
          </w:p>
          <w:p w14:paraId="510B693F">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近两年国家或行业主管部门抽查报告（如有）； </w:t>
            </w:r>
          </w:p>
          <w:p w14:paraId="3DD16F80">
            <w:pPr>
              <w:numPr>
                <w:ilvl w:val="0"/>
                <w:numId w:val="4"/>
              </w:numPr>
              <w:jc w:val="both"/>
              <w:rPr>
                <w:rFonts w:hint="eastAsia" w:ascii="宋体" w:hAnsi="宋体" w:cs="宋体"/>
                <w:bCs/>
                <w:sz w:val="21"/>
                <w:szCs w:val="21"/>
              </w:rPr>
            </w:pPr>
            <w:r>
              <w:rPr>
                <w:rFonts w:hint="eastAsia" w:ascii="宋体" w:hAnsi="宋体" w:cs="宋体"/>
                <w:color w:val="000000"/>
                <w:sz w:val="21"/>
                <w:szCs w:val="21"/>
                <w:lang w:bidi="ar"/>
              </w:rPr>
              <w:t xml:space="preserve">如有特殊危险区或限制区，提供说明材料。 </w:t>
            </w:r>
          </w:p>
        </w:tc>
      </w:tr>
      <w:tr w14:paraId="199A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trPr>
        <w:tc>
          <w:tcPr>
            <w:tcW w:w="9322" w:type="dxa"/>
            <w:tcBorders>
              <w:top w:val="single" w:color="auto" w:sz="4" w:space="0"/>
              <w:left w:val="single" w:color="auto" w:sz="4" w:space="0"/>
              <w:bottom w:val="single" w:color="auto" w:sz="4" w:space="0"/>
              <w:right w:val="single" w:color="auto" w:sz="4" w:space="0"/>
            </w:tcBorders>
            <w:vAlign w:val="center"/>
          </w:tcPr>
          <w:p w14:paraId="31B45A3E">
            <w:pPr>
              <w:autoSpaceDE w:val="0"/>
              <w:autoSpaceDN w:val="0"/>
              <w:adjustRightInd w:val="0"/>
              <w:jc w:val="both"/>
              <w:rPr>
                <w:rFonts w:hint="eastAsia" w:ascii="宋体" w:hAnsi="宋体" w:cs="宋体"/>
                <w:sz w:val="21"/>
                <w:szCs w:val="21"/>
              </w:rPr>
            </w:pPr>
            <w:r>
              <w:rPr>
                <w:rFonts w:hint="eastAsia" w:ascii="宋体" w:hAnsi="宋体" w:cs="宋体"/>
                <w:b/>
                <w:sz w:val="21"/>
                <w:szCs w:val="21"/>
              </w:rPr>
              <w:t>2. 申请环境管理体系认证的组织还</w:t>
            </w:r>
            <w:r>
              <w:rPr>
                <w:rFonts w:hint="eastAsia" w:ascii="宋体" w:cs="宋体"/>
                <w:b/>
                <w:sz w:val="21"/>
                <w:szCs w:val="21"/>
              </w:rPr>
              <w:t>需</w:t>
            </w:r>
            <w:r>
              <w:rPr>
                <w:rFonts w:hint="eastAsia" w:ascii="宋体" w:hAnsi="宋体" w:cs="宋体"/>
                <w:b/>
                <w:sz w:val="21"/>
                <w:szCs w:val="21"/>
              </w:rPr>
              <w:t>提供以下资料：</w:t>
            </w:r>
          </w:p>
          <w:p w14:paraId="6EF6C99F">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重要环境因素清单；</w:t>
            </w:r>
          </w:p>
          <w:p w14:paraId="0CA1D572">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污水管网图及组织平面布局图（适用时）；</w:t>
            </w:r>
          </w:p>
          <w:p w14:paraId="3786337B">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排污许可证（适用时）；</w:t>
            </w:r>
          </w:p>
          <w:p w14:paraId="3271D0F3">
            <w:pPr>
              <w:pStyle w:val="19"/>
              <w:widowControl/>
              <w:numPr>
                <w:ilvl w:val="0"/>
                <w:numId w:val="5"/>
              </w:numPr>
              <w:ind w:left="425" w:hanging="425" w:firstLineChars="0"/>
              <w:rPr>
                <w:rFonts w:hint="eastAsia" w:ascii="宋体" w:hAnsi="宋体" w:cs="宋体"/>
                <w:szCs w:val="21"/>
              </w:rPr>
            </w:pPr>
            <w:r>
              <w:rPr>
                <w:rFonts w:hint="eastAsia" w:ascii="宋体" w:hAnsi="宋体" w:cs="宋体"/>
                <w:szCs w:val="21"/>
              </w:rPr>
              <w:t>环境影响评价报告、环评报告批复意见、环评验收报告（适用时）。</w:t>
            </w:r>
          </w:p>
          <w:p w14:paraId="5369B6E5">
            <w:pPr>
              <w:pStyle w:val="19"/>
              <w:widowControl/>
              <w:numPr>
                <w:ilvl w:val="0"/>
                <w:numId w:val="5"/>
              </w:numPr>
              <w:ind w:left="425" w:hanging="425" w:firstLineChars="0"/>
              <w:rPr>
                <w:rFonts w:hint="eastAsia" w:ascii="宋体" w:hAnsi="宋体" w:cs="宋体"/>
                <w:szCs w:val="21"/>
              </w:rPr>
            </w:pPr>
            <w:r>
              <w:rPr>
                <w:rFonts w:hint="eastAsia" w:ascii="宋体" w:hAnsi="宋体" w:cs="宋体"/>
                <w:szCs w:val="21"/>
              </w:rPr>
              <w:t>具有法定资格的环境检测机构近一年出具该组织各项污染物监测结果或环评的结论（适用时）。</w:t>
            </w:r>
          </w:p>
        </w:tc>
      </w:tr>
      <w:tr w14:paraId="5D32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9322" w:type="dxa"/>
            <w:tcBorders>
              <w:top w:val="single" w:color="auto" w:sz="4" w:space="0"/>
              <w:left w:val="single" w:color="auto" w:sz="4" w:space="0"/>
              <w:bottom w:val="single" w:color="auto" w:sz="4" w:space="0"/>
              <w:right w:val="single" w:color="auto" w:sz="4" w:space="0"/>
            </w:tcBorders>
            <w:vAlign w:val="center"/>
          </w:tcPr>
          <w:p w14:paraId="4EA2ED12">
            <w:pPr>
              <w:autoSpaceDE w:val="0"/>
              <w:autoSpaceDN w:val="0"/>
              <w:adjustRightInd w:val="0"/>
              <w:jc w:val="both"/>
              <w:rPr>
                <w:rFonts w:hint="eastAsia" w:ascii="宋体" w:hAnsi="宋体" w:cs="宋体"/>
                <w:sz w:val="21"/>
                <w:szCs w:val="21"/>
              </w:rPr>
            </w:pPr>
            <w:r>
              <w:rPr>
                <w:rFonts w:hint="eastAsia" w:ascii="宋体" w:hAnsi="宋体" w:cs="宋体"/>
                <w:b/>
                <w:sz w:val="21"/>
                <w:szCs w:val="21"/>
              </w:rPr>
              <w:t>3. 申请职业健康安全管理体系认证的组织还</w:t>
            </w:r>
            <w:r>
              <w:rPr>
                <w:rFonts w:hint="eastAsia" w:ascii="宋体" w:cs="宋体"/>
                <w:b/>
                <w:sz w:val="21"/>
                <w:szCs w:val="21"/>
              </w:rPr>
              <w:t>需</w:t>
            </w:r>
            <w:r>
              <w:rPr>
                <w:rFonts w:hint="eastAsia" w:ascii="宋体" w:hAnsi="宋体" w:cs="宋体"/>
                <w:b/>
                <w:sz w:val="21"/>
                <w:szCs w:val="21"/>
              </w:rPr>
              <w:t>提供以下资料：</w:t>
            </w:r>
          </w:p>
          <w:p w14:paraId="5B6DA11B">
            <w:pPr>
              <w:pStyle w:val="19"/>
              <w:widowControl/>
              <w:numPr>
                <w:ilvl w:val="0"/>
                <w:numId w:val="6"/>
              </w:numPr>
              <w:ind w:left="0" w:firstLine="43" w:firstLineChars="0"/>
              <w:rPr>
                <w:rFonts w:hint="eastAsia" w:ascii="宋体" w:hAnsi="宋体" w:cs="宋体"/>
                <w:szCs w:val="21"/>
              </w:rPr>
            </w:pPr>
            <w:r>
              <w:rPr>
                <w:rFonts w:hint="eastAsia" w:ascii="宋体" w:hAnsi="宋体" w:cs="宋体"/>
                <w:szCs w:val="21"/>
              </w:rPr>
              <w:t>主要危险源清单；</w:t>
            </w:r>
          </w:p>
          <w:p w14:paraId="17CA7349">
            <w:pPr>
              <w:pStyle w:val="19"/>
              <w:widowControl/>
              <w:numPr>
                <w:ilvl w:val="0"/>
                <w:numId w:val="6"/>
              </w:numPr>
              <w:ind w:left="0" w:firstLine="43" w:firstLineChars="0"/>
              <w:rPr>
                <w:rFonts w:hint="eastAsia" w:ascii="宋体" w:hAnsi="宋体" w:cs="宋体"/>
                <w:szCs w:val="21"/>
              </w:rPr>
            </w:pPr>
            <w:r>
              <w:rPr>
                <w:rFonts w:hint="eastAsia" w:ascii="宋体" w:hAnsi="宋体" w:cs="宋体"/>
                <w:bCs/>
                <w:color w:val="262626"/>
                <w:szCs w:val="21"/>
              </w:rPr>
              <w:t>在产品生产过程中所使用的主要危险材料清单</w:t>
            </w:r>
            <w:r>
              <w:rPr>
                <w:rFonts w:hint="eastAsia" w:ascii="宋体" w:hAnsi="宋体" w:cs="宋体"/>
                <w:szCs w:val="21"/>
              </w:rPr>
              <w:t>（适用时）；</w:t>
            </w:r>
          </w:p>
          <w:p w14:paraId="4CB56F44">
            <w:pPr>
              <w:pStyle w:val="19"/>
              <w:widowControl/>
              <w:numPr>
                <w:ilvl w:val="0"/>
                <w:numId w:val="6"/>
              </w:numPr>
              <w:ind w:left="0" w:firstLine="33" w:firstLineChars="0"/>
              <w:rPr>
                <w:rFonts w:hint="eastAsia" w:ascii="宋体" w:hAnsi="宋体" w:cs="宋体"/>
                <w:szCs w:val="21"/>
              </w:rPr>
            </w:pPr>
            <w:r>
              <w:rPr>
                <w:rFonts w:hint="eastAsia" w:ascii="宋体" w:hAnsi="宋体" w:cs="宋体"/>
                <w:szCs w:val="21"/>
              </w:rPr>
              <w:t>消防验收报告（适用时）；</w:t>
            </w:r>
          </w:p>
          <w:p w14:paraId="677A62EF">
            <w:pPr>
              <w:pStyle w:val="19"/>
              <w:widowControl/>
              <w:numPr>
                <w:ilvl w:val="0"/>
                <w:numId w:val="6"/>
              </w:numPr>
              <w:ind w:left="0" w:firstLine="33" w:firstLineChars="0"/>
              <w:rPr>
                <w:rFonts w:hint="eastAsia" w:ascii="宋体" w:hAnsi="宋体" w:cs="宋体"/>
                <w:szCs w:val="21"/>
              </w:rPr>
            </w:pPr>
            <w:r>
              <w:rPr>
                <w:rFonts w:hint="eastAsia" w:ascii="宋体" w:hAnsi="宋体" w:cs="宋体"/>
                <w:szCs w:val="21"/>
              </w:rPr>
              <w:t>安评报告、安评报告批复意见、安评验收报告（适用时）等。</w:t>
            </w:r>
          </w:p>
        </w:tc>
      </w:tr>
      <w:tr w14:paraId="1913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9322" w:type="dxa"/>
            <w:tcBorders>
              <w:top w:val="single" w:color="auto" w:sz="4" w:space="0"/>
              <w:left w:val="single" w:color="auto" w:sz="4" w:space="0"/>
              <w:right w:val="single" w:color="auto" w:sz="4" w:space="0"/>
            </w:tcBorders>
            <w:vAlign w:val="center"/>
          </w:tcPr>
          <w:p w14:paraId="717A6623">
            <w:pPr>
              <w:autoSpaceDE w:val="0"/>
              <w:autoSpaceDN w:val="0"/>
              <w:adjustRightInd w:val="0"/>
              <w:jc w:val="both"/>
              <w:rPr>
                <w:rFonts w:hint="eastAsia" w:ascii="宋体" w:hAnsi="宋体" w:cs="宋体"/>
                <w:sz w:val="21"/>
                <w:szCs w:val="21"/>
              </w:rPr>
            </w:pPr>
            <w:r>
              <w:rPr>
                <w:rFonts w:hint="eastAsia" w:ascii="宋体" w:hAnsi="宋体" w:cs="宋体"/>
                <w:b/>
                <w:sz w:val="21"/>
                <w:szCs w:val="21"/>
              </w:rPr>
              <w:t>4. 申请信息安全管理体系认证的组织还</w:t>
            </w:r>
            <w:r>
              <w:rPr>
                <w:rFonts w:hint="eastAsia" w:ascii="宋体" w:cs="宋体"/>
                <w:b/>
                <w:sz w:val="21"/>
                <w:szCs w:val="21"/>
              </w:rPr>
              <w:t>需</w:t>
            </w:r>
            <w:r>
              <w:rPr>
                <w:rFonts w:hint="eastAsia" w:ascii="宋体" w:hAnsi="宋体" w:cs="宋体"/>
                <w:b/>
                <w:sz w:val="21"/>
                <w:szCs w:val="21"/>
              </w:rPr>
              <w:t>提供以下资料：</w:t>
            </w:r>
          </w:p>
          <w:p w14:paraId="7FAD35E9">
            <w:pPr>
              <w:numPr>
                <w:ilvl w:val="0"/>
                <w:numId w:val="7"/>
              </w:numPr>
              <w:jc w:val="both"/>
              <w:rPr>
                <w:rFonts w:hint="eastAsia" w:ascii="宋体" w:hAnsi="宋体"/>
                <w:spacing w:val="-3"/>
                <w:sz w:val="21"/>
                <w:szCs w:val="21"/>
              </w:rPr>
            </w:pPr>
            <w:r>
              <w:rPr>
                <w:rFonts w:hint="eastAsia" w:ascii="宋体" w:hAnsi="宋体"/>
                <w:spacing w:val="-3"/>
                <w:sz w:val="21"/>
                <w:szCs w:val="21"/>
              </w:rPr>
              <w:t>管理体系文件（包括适用性声明、信息安全风险准则）；</w:t>
            </w:r>
          </w:p>
          <w:p w14:paraId="32FA2CBF">
            <w:pPr>
              <w:numPr>
                <w:ilvl w:val="0"/>
                <w:numId w:val="7"/>
              </w:numPr>
              <w:jc w:val="both"/>
              <w:rPr>
                <w:rFonts w:hint="eastAsia" w:ascii="宋体" w:hAnsi="宋体"/>
                <w:spacing w:val="-3"/>
                <w:sz w:val="21"/>
                <w:szCs w:val="21"/>
              </w:rPr>
            </w:pPr>
            <w:r>
              <w:rPr>
                <w:rFonts w:hint="eastAsia" w:ascii="宋体" w:hAnsi="宋体"/>
                <w:spacing w:val="-3"/>
                <w:sz w:val="21"/>
                <w:szCs w:val="21"/>
              </w:rPr>
              <w:t>重大信息安全风险清单；</w:t>
            </w:r>
          </w:p>
          <w:p w14:paraId="42937407">
            <w:pPr>
              <w:numPr>
                <w:ilvl w:val="0"/>
                <w:numId w:val="7"/>
              </w:numPr>
              <w:jc w:val="both"/>
              <w:rPr>
                <w:rFonts w:hint="eastAsia" w:ascii="宋体" w:hAnsi="宋体"/>
                <w:spacing w:val="-3"/>
                <w:sz w:val="21"/>
                <w:szCs w:val="21"/>
              </w:rPr>
            </w:pPr>
            <w:r>
              <w:rPr>
                <w:rFonts w:hint="eastAsia" w:ascii="宋体" w:hAnsi="宋体"/>
                <w:spacing w:val="-3"/>
                <w:sz w:val="21"/>
                <w:szCs w:val="21"/>
              </w:rPr>
              <w:t>风险评估报告和信息安全风险处置计划；</w:t>
            </w:r>
          </w:p>
          <w:p w14:paraId="2DD705D0">
            <w:pPr>
              <w:numPr>
                <w:ilvl w:val="0"/>
                <w:numId w:val="7"/>
              </w:numPr>
              <w:jc w:val="both"/>
              <w:rPr>
                <w:rFonts w:hint="eastAsia" w:ascii="宋体" w:hAnsi="宋体"/>
                <w:spacing w:val="-3"/>
                <w:sz w:val="21"/>
                <w:szCs w:val="21"/>
              </w:rPr>
            </w:pPr>
            <w:r>
              <w:rPr>
                <w:rFonts w:hint="eastAsia" w:ascii="宋体" w:hAnsi="宋体"/>
                <w:spacing w:val="-3"/>
                <w:sz w:val="21"/>
                <w:szCs w:val="21"/>
              </w:rPr>
              <w:t>运行控制规程清单(如:信息标记规程、资产处理规程、信息传输策略和规程、变更规程、软件安装控制规程、维护系统安全工程的原则、信息安全事件响应规程、实现信息安全连续性的维护规程等)；</w:t>
            </w:r>
          </w:p>
          <w:p w14:paraId="2D06CB2A">
            <w:pPr>
              <w:numPr>
                <w:ilvl w:val="0"/>
                <w:numId w:val="7"/>
              </w:numPr>
              <w:jc w:val="both"/>
              <w:rPr>
                <w:rFonts w:hint="eastAsia" w:ascii="宋体" w:hAnsi="宋体"/>
                <w:spacing w:val="-3"/>
                <w:sz w:val="21"/>
                <w:szCs w:val="21"/>
              </w:rPr>
            </w:pPr>
            <w:r>
              <w:rPr>
                <w:rFonts w:hint="eastAsia" w:ascii="宋体" w:hAnsi="宋体"/>
                <w:spacing w:val="-3"/>
                <w:sz w:val="21"/>
                <w:szCs w:val="21"/>
              </w:rPr>
              <w:t>信息安全边界平面图；</w:t>
            </w:r>
          </w:p>
          <w:p w14:paraId="78ACD27C">
            <w:pPr>
              <w:numPr>
                <w:ilvl w:val="0"/>
                <w:numId w:val="7"/>
              </w:numPr>
              <w:jc w:val="both"/>
              <w:rPr>
                <w:rFonts w:hint="eastAsia" w:ascii="宋体" w:hAnsi="宋体" w:cs="宋体"/>
                <w:sz w:val="21"/>
                <w:szCs w:val="21"/>
              </w:rPr>
            </w:pPr>
            <w:r>
              <w:rPr>
                <w:rFonts w:ascii="宋体" w:hAnsi="宋体"/>
                <w:spacing w:val="-3"/>
                <w:sz w:val="21"/>
                <w:szCs w:val="21"/>
              </w:rPr>
              <w:t>适用的法律法规的标准的清单</w:t>
            </w:r>
            <w:r>
              <w:rPr>
                <w:rFonts w:hint="eastAsia" w:ascii="宋体" w:hAnsi="宋体"/>
                <w:spacing w:val="-3"/>
                <w:sz w:val="21"/>
                <w:szCs w:val="21"/>
              </w:rPr>
              <w:t>。</w:t>
            </w:r>
          </w:p>
        </w:tc>
      </w:tr>
      <w:tr w14:paraId="0905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9322" w:type="dxa"/>
            <w:tcBorders>
              <w:left w:val="single" w:color="auto" w:sz="4" w:space="0"/>
              <w:right w:val="single" w:color="auto" w:sz="4" w:space="0"/>
            </w:tcBorders>
            <w:vAlign w:val="center"/>
          </w:tcPr>
          <w:p w14:paraId="2AFDE546">
            <w:pPr>
              <w:autoSpaceDE w:val="0"/>
              <w:autoSpaceDN w:val="0"/>
              <w:adjustRightInd w:val="0"/>
              <w:jc w:val="both"/>
              <w:rPr>
                <w:rFonts w:hint="eastAsia" w:ascii="宋体" w:hAnsi="宋体" w:cs="宋体"/>
                <w:sz w:val="21"/>
                <w:szCs w:val="21"/>
              </w:rPr>
            </w:pPr>
            <w:r>
              <w:rPr>
                <w:rFonts w:hint="eastAsia" w:ascii="宋体" w:hAnsi="宋体" w:cs="宋体"/>
                <w:b/>
                <w:sz w:val="21"/>
                <w:szCs w:val="21"/>
              </w:rPr>
              <w:t>5. 申请信息技术服务管理体系认证的组织还</w:t>
            </w:r>
            <w:r>
              <w:rPr>
                <w:rFonts w:hint="eastAsia" w:ascii="宋体" w:cs="宋体"/>
                <w:b/>
                <w:sz w:val="21"/>
                <w:szCs w:val="21"/>
              </w:rPr>
              <w:t>需</w:t>
            </w:r>
            <w:r>
              <w:rPr>
                <w:rFonts w:hint="eastAsia" w:ascii="宋体" w:hAnsi="宋体" w:cs="宋体"/>
                <w:b/>
                <w:sz w:val="21"/>
                <w:szCs w:val="21"/>
              </w:rPr>
              <w:t>提供以下资料：</w:t>
            </w:r>
          </w:p>
          <w:p w14:paraId="6951784F">
            <w:pPr>
              <w:numPr>
                <w:ilvl w:val="0"/>
                <w:numId w:val="8"/>
              </w:numPr>
              <w:jc w:val="both"/>
              <w:rPr>
                <w:rFonts w:hint="eastAsia" w:ascii="宋体" w:hAnsi="宋体"/>
                <w:spacing w:val="-3"/>
                <w:sz w:val="21"/>
                <w:szCs w:val="21"/>
              </w:rPr>
            </w:pPr>
            <w:r>
              <w:rPr>
                <w:rFonts w:hint="eastAsia" w:ascii="宋体" w:hAnsi="宋体"/>
                <w:spacing w:val="-3"/>
                <w:sz w:val="21"/>
                <w:szCs w:val="21"/>
              </w:rPr>
              <w:t>服务目录；</w:t>
            </w:r>
          </w:p>
          <w:p w14:paraId="75814C48">
            <w:pPr>
              <w:numPr>
                <w:ilvl w:val="0"/>
                <w:numId w:val="8"/>
              </w:numPr>
              <w:jc w:val="both"/>
              <w:rPr>
                <w:rFonts w:hint="eastAsia" w:ascii="宋体" w:hAnsi="宋体"/>
                <w:spacing w:val="-3"/>
                <w:sz w:val="21"/>
                <w:szCs w:val="21"/>
              </w:rPr>
            </w:pPr>
            <w:r>
              <w:rPr>
                <w:rFonts w:hint="eastAsia" w:ascii="宋体" w:hAnsi="宋体"/>
                <w:spacing w:val="-3"/>
                <w:sz w:val="21"/>
                <w:szCs w:val="21"/>
              </w:rPr>
              <w:t>服务管理计划；</w:t>
            </w:r>
          </w:p>
          <w:p w14:paraId="7C586156">
            <w:pPr>
              <w:numPr>
                <w:ilvl w:val="0"/>
                <w:numId w:val="8"/>
              </w:numPr>
              <w:jc w:val="both"/>
              <w:rPr>
                <w:rFonts w:hint="eastAsia" w:ascii="宋体" w:hAnsi="宋体"/>
                <w:spacing w:val="-3"/>
                <w:sz w:val="21"/>
                <w:szCs w:val="21"/>
              </w:rPr>
            </w:pPr>
            <w:r>
              <w:rPr>
                <w:rFonts w:ascii="宋体" w:hAnsi="宋体"/>
                <w:spacing w:val="-3"/>
                <w:sz w:val="21"/>
                <w:szCs w:val="21"/>
              </w:rPr>
              <w:t>信息技术服务管理体系方针、目标、规程和控制措施</w:t>
            </w:r>
            <w:r>
              <w:rPr>
                <w:rFonts w:hint="eastAsia" w:ascii="宋体" w:hAnsi="宋体"/>
                <w:spacing w:val="-3"/>
                <w:sz w:val="21"/>
                <w:szCs w:val="21"/>
              </w:rPr>
              <w:t>；</w:t>
            </w:r>
          </w:p>
          <w:p w14:paraId="659B11C2">
            <w:pPr>
              <w:numPr>
                <w:ilvl w:val="0"/>
                <w:numId w:val="8"/>
              </w:numPr>
              <w:jc w:val="both"/>
              <w:rPr>
                <w:rFonts w:hint="eastAsia" w:ascii="宋体" w:hAnsi="宋体" w:cs="宋体"/>
                <w:sz w:val="21"/>
                <w:szCs w:val="21"/>
              </w:rPr>
            </w:pPr>
            <w:r>
              <w:rPr>
                <w:rFonts w:hint="eastAsia" w:ascii="宋体" w:hAnsi="宋体"/>
                <w:spacing w:val="-3"/>
                <w:sz w:val="21"/>
                <w:szCs w:val="21"/>
              </w:rPr>
              <w:t>适用的法律法规的标准的清单。</w:t>
            </w:r>
          </w:p>
        </w:tc>
      </w:tr>
      <w:tr w14:paraId="719E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trPr>
        <w:tc>
          <w:tcPr>
            <w:tcW w:w="9322" w:type="dxa"/>
            <w:tcBorders>
              <w:left w:val="single" w:color="auto" w:sz="4" w:space="0"/>
              <w:right w:val="single" w:color="auto" w:sz="4" w:space="0"/>
            </w:tcBorders>
            <w:vAlign w:val="center"/>
          </w:tcPr>
          <w:p w14:paraId="24BCFDAF">
            <w:pPr>
              <w:jc w:val="both"/>
              <w:rPr>
                <w:rFonts w:hint="eastAsia" w:ascii="宋体" w:hAnsi="宋体"/>
                <w:sz w:val="21"/>
                <w:szCs w:val="21"/>
              </w:rPr>
            </w:pPr>
            <w:r>
              <w:rPr>
                <w:rFonts w:hint="eastAsia" w:ascii="宋体" w:hAnsi="宋体"/>
                <w:b/>
                <w:sz w:val="21"/>
                <w:szCs w:val="21"/>
              </w:rPr>
              <w:t>6. 申请服务认证的组织还</w:t>
            </w:r>
            <w:r>
              <w:rPr>
                <w:rFonts w:hint="eastAsia" w:ascii="宋体" w:cs="宋体"/>
                <w:b/>
                <w:sz w:val="21"/>
                <w:szCs w:val="21"/>
              </w:rPr>
              <w:t>需</w:t>
            </w:r>
            <w:r>
              <w:rPr>
                <w:rFonts w:hint="eastAsia" w:ascii="宋体" w:hAnsi="宋体"/>
                <w:b/>
                <w:sz w:val="21"/>
                <w:szCs w:val="21"/>
              </w:rPr>
              <w:t>提供以下资料：</w:t>
            </w:r>
          </w:p>
          <w:p w14:paraId="015CEFFB">
            <w:pPr>
              <w:numPr>
                <w:ilvl w:val="0"/>
                <w:numId w:val="9"/>
              </w:numPr>
              <w:jc w:val="both"/>
              <w:rPr>
                <w:rFonts w:hint="eastAsia" w:ascii="宋体" w:hAnsi="宋体" w:cs="仿宋"/>
                <w:spacing w:val="-3"/>
                <w:sz w:val="21"/>
                <w:szCs w:val="21"/>
              </w:rPr>
            </w:pPr>
            <w:r>
              <w:rPr>
                <w:rFonts w:hint="eastAsia" w:ascii="宋体" w:hAnsi="宋体" w:cs="仿宋"/>
                <w:spacing w:val="-3"/>
                <w:sz w:val="21"/>
                <w:szCs w:val="21"/>
              </w:rPr>
              <w:t>服务蓝图或服务流程图；</w:t>
            </w:r>
          </w:p>
          <w:p w14:paraId="656F15A5">
            <w:pPr>
              <w:numPr>
                <w:ilvl w:val="0"/>
                <w:numId w:val="9"/>
              </w:numPr>
              <w:jc w:val="both"/>
              <w:rPr>
                <w:rFonts w:hint="eastAsia" w:ascii="宋体" w:hAnsi="宋体" w:cs="宋体"/>
                <w:sz w:val="21"/>
                <w:szCs w:val="21"/>
              </w:rPr>
            </w:pPr>
            <w:r>
              <w:rPr>
                <w:rFonts w:hint="eastAsia" w:ascii="宋体" w:hAnsi="宋体" w:cs="仿宋"/>
                <w:spacing w:val="-3"/>
                <w:sz w:val="21"/>
                <w:szCs w:val="21"/>
              </w:rPr>
              <w:t>其他相关材料（适用时）。</w:t>
            </w:r>
          </w:p>
        </w:tc>
      </w:tr>
      <w:tr w14:paraId="24B8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9322" w:type="dxa"/>
            <w:tcBorders>
              <w:left w:val="single" w:color="auto" w:sz="4" w:space="0"/>
              <w:right w:val="single" w:color="auto" w:sz="4" w:space="0"/>
            </w:tcBorders>
            <w:vAlign w:val="center"/>
          </w:tcPr>
          <w:p w14:paraId="62130379">
            <w:pPr>
              <w:autoSpaceDE w:val="0"/>
              <w:autoSpaceDN w:val="0"/>
              <w:adjustRightInd w:val="0"/>
              <w:jc w:val="both"/>
              <w:rPr>
                <w:rFonts w:ascii="宋体" w:cs="宋体"/>
                <w:b/>
                <w:sz w:val="21"/>
                <w:szCs w:val="21"/>
              </w:rPr>
            </w:pPr>
            <w:r>
              <w:rPr>
                <w:rFonts w:hint="eastAsia" w:ascii="宋体" w:cs="宋体"/>
                <w:b/>
                <w:sz w:val="21"/>
                <w:szCs w:val="21"/>
              </w:rPr>
              <w:t>7. 转换认证证书</w:t>
            </w:r>
            <w:r>
              <w:rPr>
                <w:rFonts w:hint="eastAsia" w:ascii="宋体" w:hAnsi="宋体"/>
                <w:b/>
                <w:sz w:val="21"/>
                <w:szCs w:val="21"/>
              </w:rPr>
              <w:t>还</w:t>
            </w:r>
            <w:r>
              <w:rPr>
                <w:rFonts w:hint="eastAsia" w:ascii="宋体" w:cs="宋体"/>
                <w:b/>
                <w:sz w:val="21"/>
                <w:szCs w:val="21"/>
              </w:rPr>
              <w:t>需提交的资料：</w:t>
            </w:r>
          </w:p>
          <w:p w14:paraId="0E792C46">
            <w:pPr>
              <w:numPr>
                <w:ilvl w:val="0"/>
                <w:numId w:val="10"/>
              </w:numPr>
              <w:autoSpaceDE w:val="0"/>
              <w:autoSpaceDN w:val="0"/>
              <w:adjustRightInd w:val="0"/>
              <w:jc w:val="both"/>
              <w:rPr>
                <w:rFonts w:ascii="宋体" w:cs="宋体"/>
                <w:sz w:val="21"/>
                <w:szCs w:val="21"/>
              </w:rPr>
            </w:pPr>
            <w:r>
              <w:rPr>
                <w:rFonts w:hint="eastAsia" w:ascii="宋体" w:cs="宋体"/>
                <w:sz w:val="21"/>
                <w:szCs w:val="21"/>
              </w:rPr>
              <w:t>关于转换认证机构的声明；</w:t>
            </w:r>
          </w:p>
          <w:p w14:paraId="59A441CF">
            <w:pPr>
              <w:autoSpaceDE w:val="0"/>
              <w:autoSpaceDN w:val="0"/>
              <w:adjustRightInd w:val="0"/>
              <w:jc w:val="both"/>
              <w:rPr>
                <w:rFonts w:ascii="宋体" w:cs="宋体"/>
                <w:sz w:val="21"/>
                <w:szCs w:val="21"/>
              </w:rPr>
            </w:pPr>
            <w:r>
              <w:rPr>
                <w:rFonts w:hint="eastAsia" w:ascii="宋体" w:cs="宋体"/>
                <w:sz w:val="21"/>
                <w:szCs w:val="21"/>
              </w:rPr>
              <w:t>2）原认证机构颁发的认证证书</w:t>
            </w:r>
            <w:r>
              <w:rPr>
                <w:rFonts w:hint="eastAsia" w:ascii="宋体" w:hAnsi="宋体" w:cs="仿宋"/>
                <w:spacing w:val="-3"/>
                <w:sz w:val="21"/>
                <w:szCs w:val="21"/>
              </w:rPr>
              <w:t>（适用时）</w:t>
            </w:r>
            <w:r>
              <w:rPr>
                <w:rFonts w:hint="eastAsia" w:ascii="宋体" w:cs="宋体"/>
                <w:sz w:val="21"/>
                <w:szCs w:val="21"/>
              </w:rPr>
              <w:t>；</w:t>
            </w:r>
          </w:p>
          <w:p w14:paraId="0D7D8DE0">
            <w:pPr>
              <w:autoSpaceDE w:val="0"/>
              <w:autoSpaceDN w:val="0"/>
              <w:adjustRightInd w:val="0"/>
              <w:jc w:val="both"/>
              <w:rPr>
                <w:rFonts w:hint="eastAsia" w:ascii="宋体" w:hAnsi="宋体" w:cs="宋体"/>
                <w:sz w:val="21"/>
                <w:szCs w:val="21"/>
              </w:rPr>
            </w:pPr>
            <w:r>
              <w:rPr>
                <w:rFonts w:hint="eastAsia" w:ascii="宋体" w:cs="宋体"/>
                <w:sz w:val="21"/>
                <w:szCs w:val="21"/>
              </w:rPr>
              <w:t>3</w:t>
            </w:r>
            <w:r>
              <w:rPr>
                <w:rFonts w:ascii="宋体" w:cs="宋体"/>
                <w:sz w:val="21"/>
                <w:szCs w:val="21"/>
              </w:rPr>
              <w:t xml:space="preserve">) </w:t>
            </w:r>
            <w:r>
              <w:rPr>
                <w:rFonts w:hint="eastAsia" w:ascii="宋体" w:cs="宋体"/>
                <w:sz w:val="21"/>
                <w:szCs w:val="21"/>
              </w:rPr>
              <w:t>原认证机构提供的一个周期内审核报告、不符合报告及相应的整改资料</w:t>
            </w:r>
            <w:r>
              <w:rPr>
                <w:rFonts w:hint="eastAsia" w:ascii="宋体" w:hAnsi="宋体" w:cs="宋体"/>
                <w:color w:val="000000"/>
                <w:sz w:val="21"/>
                <w:szCs w:val="21"/>
                <w:lang w:bidi="ar"/>
              </w:rPr>
              <w:t>（如有）</w:t>
            </w:r>
            <w:r>
              <w:rPr>
                <w:rFonts w:hint="eastAsia" w:ascii="宋体" w:cs="宋体"/>
                <w:sz w:val="21"/>
                <w:szCs w:val="21"/>
              </w:rPr>
              <w:t>。</w:t>
            </w:r>
          </w:p>
        </w:tc>
      </w:tr>
      <w:tr w14:paraId="4076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9322" w:type="dxa"/>
            <w:tcBorders>
              <w:left w:val="single" w:color="auto" w:sz="4" w:space="0"/>
              <w:right w:val="single" w:color="auto" w:sz="4" w:space="0"/>
            </w:tcBorders>
            <w:vAlign w:val="center"/>
          </w:tcPr>
          <w:p w14:paraId="54DAC4B4">
            <w:pPr>
              <w:autoSpaceDE w:val="0"/>
              <w:autoSpaceDN w:val="0"/>
              <w:adjustRightInd w:val="0"/>
              <w:jc w:val="both"/>
              <w:rPr>
                <w:rFonts w:ascii="宋体" w:cs="宋体"/>
                <w:sz w:val="21"/>
                <w:szCs w:val="21"/>
              </w:rPr>
            </w:pPr>
            <w:r>
              <w:rPr>
                <w:rFonts w:hint="eastAsia" w:ascii="宋体" w:cs="宋体"/>
                <w:b/>
                <w:sz w:val="21"/>
                <w:szCs w:val="21"/>
              </w:rPr>
              <w:t>8. 其他：</w:t>
            </w:r>
          </w:p>
          <w:p w14:paraId="67B9080D">
            <w:pPr>
              <w:autoSpaceDE w:val="0"/>
              <w:autoSpaceDN w:val="0"/>
              <w:adjustRightInd w:val="0"/>
              <w:jc w:val="both"/>
              <w:rPr>
                <w:rFonts w:ascii="宋体" w:cs="宋体"/>
                <w:sz w:val="21"/>
                <w:szCs w:val="21"/>
              </w:rPr>
            </w:pPr>
            <w:r>
              <w:rPr>
                <w:rFonts w:hint="eastAsia" w:ascii="宋体" w:cs="宋体"/>
                <w:sz w:val="21"/>
                <w:szCs w:val="21"/>
              </w:rPr>
              <w:t>除以上资料外，对于特殊项目，我机构可能按照相关认可规范、认证规则的规定，要求申请人补充提交其他资料。</w:t>
            </w:r>
          </w:p>
        </w:tc>
      </w:tr>
      <w:tr w14:paraId="18FC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6" w:hRule="atLeast"/>
        </w:trPr>
        <w:tc>
          <w:tcPr>
            <w:tcW w:w="9322" w:type="dxa"/>
            <w:tcBorders>
              <w:left w:val="single" w:color="auto" w:sz="4" w:space="0"/>
              <w:bottom w:val="single" w:color="auto" w:sz="4" w:space="0"/>
              <w:right w:val="single" w:color="auto" w:sz="4" w:space="0"/>
            </w:tcBorders>
          </w:tcPr>
          <w:p w14:paraId="297D55FF">
            <w:pPr>
              <w:pStyle w:val="22"/>
              <w:spacing w:before="151"/>
              <w:ind w:right="108"/>
              <w:jc w:val="both"/>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欧瑞认证有限公司：</w:t>
            </w:r>
          </w:p>
          <w:p w14:paraId="4858E9FC">
            <w:pPr>
              <w:pStyle w:val="22"/>
              <w:spacing w:before="60"/>
              <w:ind w:firstLine="412" w:firstLineChars="200"/>
              <w:jc w:val="both"/>
              <w:rPr>
                <w:rFonts w:hint="eastAsia" w:ascii="宋体" w:hAnsi="宋体" w:eastAsia="宋体" w:cs="宋体"/>
                <w:spacing w:val="-5"/>
                <w:sz w:val="21"/>
                <w:szCs w:val="21"/>
                <w:lang w:eastAsia="zh-CN"/>
              </w:rPr>
            </w:pPr>
            <w:r>
              <w:rPr>
                <w:rFonts w:hint="eastAsia" w:ascii="宋体" w:hAnsi="宋体" w:eastAsia="宋体" w:cs="宋体"/>
                <w:spacing w:val="-2"/>
                <w:sz w:val="21"/>
                <w:szCs w:val="21"/>
                <w:lang w:eastAsia="zh-CN"/>
              </w:rPr>
              <w:t>本单位已获取你公司的公开文件，充分了解国家关于认证认可的法律法规及你公司的认</w:t>
            </w:r>
            <w:r>
              <w:rPr>
                <w:rFonts w:hint="eastAsia" w:ascii="宋体" w:hAnsi="宋体" w:eastAsia="宋体" w:cs="宋体"/>
                <w:spacing w:val="-3"/>
                <w:sz w:val="21"/>
                <w:szCs w:val="21"/>
                <w:lang w:eastAsia="zh-CN"/>
              </w:rPr>
              <w:t>证要</w:t>
            </w:r>
            <w:r>
              <w:rPr>
                <w:rFonts w:hint="eastAsia" w:ascii="宋体" w:hAnsi="宋体" w:eastAsia="宋体" w:cs="宋体"/>
                <w:spacing w:val="-1"/>
                <w:sz w:val="21"/>
                <w:szCs w:val="21"/>
                <w:lang w:eastAsia="zh-CN"/>
              </w:rPr>
              <w:t>求，</w:t>
            </w:r>
            <w:r>
              <w:rPr>
                <w:rFonts w:hint="eastAsia" w:ascii="宋体" w:hAnsi="宋体" w:eastAsia="宋体" w:cs="宋体"/>
                <w:spacing w:val="-48"/>
                <w:sz w:val="21"/>
                <w:szCs w:val="21"/>
                <w:lang w:eastAsia="zh-CN"/>
              </w:rPr>
              <w:t xml:space="preserve"> </w:t>
            </w:r>
            <w:r>
              <w:rPr>
                <w:rFonts w:hint="eastAsia" w:ascii="宋体" w:hAnsi="宋体" w:eastAsia="宋体" w:cs="宋体"/>
                <w:spacing w:val="-1"/>
                <w:sz w:val="21"/>
                <w:szCs w:val="21"/>
                <w:lang w:eastAsia="zh-CN"/>
              </w:rPr>
              <w:t>自愿向你公司提出认证申请，并承诺始终遵守有关认证、认证标志使用、认证信息变更通报</w:t>
            </w:r>
            <w:r>
              <w:rPr>
                <w:rFonts w:hint="eastAsia" w:ascii="宋体" w:hAnsi="宋体" w:eastAsia="宋体" w:cs="宋体"/>
                <w:spacing w:val="-5"/>
                <w:sz w:val="21"/>
                <w:szCs w:val="21"/>
                <w:lang w:eastAsia="zh-CN"/>
              </w:rPr>
              <w:t>等要求；按规定向你公司缴纳认证活动所需各项费用；在证书有效期内接受例行监督审核和国家对获证组织的监督抽查。</w:t>
            </w:r>
          </w:p>
          <w:p w14:paraId="161533ED">
            <w:pPr>
              <w:pStyle w:val="22"/>
              <w:spacing w:before="60"/>
              <w:ind w:firstLine="400" w:firstLineChars="200"/>
              <w:jc w:val="both"/>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本单位承诺该申请书的内容及所附材料属实，并在接受审核时向审核组提供必要的工作条件和真实有效的运作信息。</w:t>
            </w:r>
          </w:p>
          <w:p w14:paraId="4675DA99">
            <w:pPr>
              <w:pStyle w:val="22"/>
              <w:spacing w:before="151"/>
              <w:ind w:firstLine="400" w:firstLineChars="200"/>
              <w:jc w:val="both"/>
              <w:rPr>
                <w:rFonts w:hint="eastAsia" w:ascii="宋体" w:hAnsi="宋体" w:eastAsia="宋体" w:cs="宋体"/>
                <w:spacing w:val="-5"/>
                <w:sz w:val="21"/>
                <w:szCs w:val="21"/>
                <w:lang w:eastAsia="zh-CN"/>
              </w:rPr>
            </w:pPr>
          </w:p>
          <w:p w14:paraId="324FEEB5">
            <w:pPr>
              <w:pStyle w:val="4"/>
              <w:spacing w:after="0" w:line="240" w:lineRule="auto"/>
              <w:ind w:left="0" w:leftChars="0"/>
              <w:rPr>
                <w:rFonts w:hint="eastAsia" w:ascii="宋体" w:hAnsi="宋体" w:cs="宋体"/>
                <w:color w:val="000000"/>
                <w:kern w:val="0"/>
                <w:szCs w:val="21"/>
                <w:lang w:bidi="ar"/>
              </w:rPr>
            </w:pPr>
          </w:p>
          <w:p w14:paraId="3F856866">
            <w:pPr>
              <w:pStyle w:val="4"/>
              <w:spacing w:before="124" w:beforeLines="40"/>
              <w:ind w:left="0" w:leftChars="0"/>
              <w:rPr>
                <w:rFonts w:hint="eastAsia" w:ascii="宋体" w:hAnsi="宋体"/>
                <w:b/>
                <w:bCs/>
                <w:color w:val="000000"/>
                <w:szCs w:val="21"/>
              </w:rPr>
            </w:pPr>
            <w:r>
              <w:rPr>
                <w:rFonts w:hint="eastAsia" w:ascii="宋体" w:hAnsi="宋体"/>
                <w:b/>
                <w:bCs/>
                <w:color w:val="000000"/>
                <w:szCs w:val="21"/>
              </w:rPr>
              <w:t xml:space="preserve">法定代表人或被授权人签字： </w:t>
            </w:r>
            <w:permStart w:id="143" w:edGrp="everyone"/>
            <w:r>
              <w:rPr>
                <w:rFonts w:hint="eastAsia" w:ascii="宋体" w:hAnsi="宋体"/>
                <w:b/>
                <w:bCs/>
                <w:color w:val="000000"/>
                <w:szCs w:val="21"/>
              </w:rPr>
              <w:t xml:space="preserve">    </w:t>
            </w:r>
            <w:permEnd w:id="143"/>
            <w:r>
              <w:rPr>
                <w:rFonts w:hint="eastAsia" w:ascii="宋体" w:hAnsi="宋体"/>
                <w:b/>
                <w:bCs/>
                <w:color w:val="000000"/>
                <w:szCs w:val="21"/>
              </w:rPr>
              <w:t xml:space="preserve">                申请组织（公章）：   </w:t>
            </w:r>
          </w:p>
          <w:p w14:paraId="7C02F84D">
            <w:pPr>
              <w:pStyle w:val="4"/>
              <w:spacing w:before="124" w:beforeLines="40"/>
              <w:ind w:left="0" w:leftChars="0"/>
              <w:rPr>
                <w:rFonts w:hint="eastAsia" w:ascii="宋体" w:hAnsi="宋体"/>
                <w:b/>
                <w:bCs/>
                <w:color w:val="000000"/>
                <w:szCs w:val="21"/>
              </w:rPr>
            </w:pPr>
            <w:r>
              <w:rPr>
                <w:rFonts w:hint="eastAsia" w:ascii="宋体" w:hAnsi="宋体"/>
                <w:b/>
                <w:bCs/>
                <w:color w:val="000000"/>
                <w:szCs w:val="21"/>
              </w:rPr>
              <w:t>申请日期：</w:t>
            </w:r>
            <w:permStart w:id="144" w:edGrp="everyone"/>
            <w:r>
              <w:rPr>
                <w:rFonts w:hint="eastAsia" w:ascii="宋体" w:hAnsi="宋体"/>
                <w:b/>
                <w:bCs/>
                <w:color w:val="000000"/>
                <w:szCs w:val="21"/>
              </w:rPr>
              <w:t xml:space="preserve">    </w:t>
            </w:r>
            <w:permEnd w:id="144"/>
          </w:p>
        </w:tc>
      </w:tr>
    </w:tbl>
    <w:p w14:paraId="30A1162E">
      <w:pPr>
        <w:pStyle w:val="4"/>
        <w:spacing w:before="124" w:beforeLines="40" w:line="200" w:lineRule="exact"/>
        <w:ind w:left="0" w:leftChars="0"/>
        <w:rPr>
          <w:rFonts w:hint="eastAsia" w:ascii="宋体" w:hAnsi="宋体"/>
          <w:color w:val="000000"/>
          <w:sz w:val="18"/>
          <w:szCs w:val="18"/>
        </w:rPr>
      </w:pPr>
    </w:p>
    <w:sectPr>
      <w:footerReference r:id="rId5" w:type="default"/>
      <w:pgSz w:w="11906" w:h="16838"/>
      <w:pgMar w:top="1361" w:right="1361" w:bottom="136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A606">
    <w:pPr>
      <w:pStyle w:val="6"/>
      <w:jc w:val="center"/>
    </w:pPr>
  </w:p>
  <w:p w14:paraId="1EBFD5C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9BE9">
    <w:pPr>
      <w:pStyle w:val="6"/>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EAB66">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w:t>
                          </w:r>
                          <w: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52DEAB66">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w:t>
                    </w:r>
                    <w:r>
                      <w:t xml:space="preserve"> 页</w:t>
                    </w:r>
                  </w:p>
                </w:txbxContent>
              </v:textbox>
            </v:shape>
          </w:pict>
        </mc:Fallback>
      </mc:AlternateContent>
    </w:r>
  </w:p>
  <w:p w14:paraId="1821216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93B1">
    <w:pPr>
      <w:pStyle w:val="7"/>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3950"/>
    <w:multiLevelType w:val="singleLevel"/>
    <w:tmpl w:val="81DF3950"/>
    <w:lvl w:ilvl="0" w:tentative="0">
      <w:start w:val="1"/>
      <w:numFmt w:val="decimal"/>
      <w:suff w:val="space"/>
      <w:lvlText w:val="%1)"/>
      <w:lvlJc w:val="left"/>
    </w:lvl>
  </w:abstractNum>
  <w:abstractNum w:abstractNumId="1">
    <w:nsid w:val="A7DDB75B"/>
    <w:multiLevelType w:val="singleLevel"/>
    <w:tmpl w:val="A7DDB75B"/>
    <w:lvl w:ilvl="0" w:tentative="0">
      <w:start w:val="1"/>
      <w:numFmt w:val="decimal"/>
      <w:lvlText w:val="%1)"/>
      <w:lvlJc w:val="left"/>
      <w:pPr>
        <w:ind w:left="425" w:hanging="425"/>
      </w:pPr>
      <w:rPr>
        <w:rFonts w:hint="default"/>
      </w:rPr>
    </w:lvl>
  </w:abstractNum>
  <w:abstractNum w:abstractNumId="2">
    <w:nsid w:val="B6F61F4E"/>
    <w:multiLevelType w:val="singleLevel"/>
    <w:tmpl w:val="B6F61F4E"/>
    <w:lvl w:ilvl="0" w:tentative="0">
      <w:start w:val="1"/>
      <w:numFmt w:val="decimal"/>
      <w:lvlText w:val="%1."/>
      <w:lvlJc w:val="left"/>
      <w:pPr>
        <w:tabs>
          <w:tab w:val="left" w:pos="312"/>
        </w:tabs>
      </w:pPr>
      <w:rPr>
        <w:rFonts w:hint="default" w:ascii="宋体" w:hAnsi="宋体" w:eastAsia="宋体" w:cs="宋体"/>
      </w:rPr>
    </w:lvl>
  </w:abstractNum>
  <w:abstractNum w:abstractNumId="3">
    <w:nsid w:val="DE10B319"/>
    <w:multiLevelType w:val="singleLevel"/>
    <w:tmpl w:val="DE10B319"/>
    <w:lvl w:ilvl="0" w:tentative="0">
      <w:start w:val="5"/>
      <w:numFmt w:val="decimal"/>
      <w:suff w:val="space"/>
      <w:lvlText w:val="%1."/>
      <w:lvlJc w:val="left"/>
    </w:lvl>
  </w:abstractNum>
  <w:abstractNum w:abstractNumId="4">
    <w:nsid w:val="2C78D906"/>
    <w:multiLevelType w:val="singleLevel"/>
    <w:tmpl w:val="2C78D906"/>
    <w:lvl w:ilvl="0" w:tentative="0">
      <w:start w:val="1"/>
      <w:numFmt w:val="decimal"/>
      <w:suff w:val="space"/>
      <w:lvlText w:val="%1."/>
      <w:lvlJc w:val="left"/>
    </w:lvl>
  </w:abstractNum>
  <w:abstractNum w:abstractNumId="5">
    <w:nsid w:val="38473D56"/>
    <w:multiLevelType w:val="singleLevel"/>
    <w:tmpl w:val="38473D56"/>
    <w:lvl w:ilvl="0" w:tentative="0">
      <w:start w:val="1"/>
      <w:numFmt w:val="decimal"/>
      <w:lvlText w:val="%1)"/>
      <w:lvlJc w:val="left"/>
      <w:pPr>
        <w:ind w:left="425" w:hanging="425"/>
      </w:pPr>
      <w:rPr>
        <w:rFonts w:hint="default"/>
      </w:rPr>
    </w:lvl>
  </w:abstractNum>
  <w:abstractNum w:abstractNumId="6">
    <w:nsid w:val="3C95920E"/>
    <w:multiLevelType w:val="singleLevel"/>
    <w:tmpl w:val="3C95920E"/>
    <w:lvl w:ilvl="0" w:tentative="0">
      <w:start w:val="1"/>
      <w:numFmt w:val="decimal"/>
      <w:lvlText w:val="%1)"/>
      <w:lvlJc w:val="left"/>
      <w:pPr>
        <w:ind w:left="425" w:hanging="425"/>
      </w:pPr>
      <w:rPr>
        <w:rFonts w:hint="default"/>
      </w:rPr>
    </w:lvl>
  </w:abstractNum>
  <w:abstractNum w:abstractNumId="7">
    <w:nsid w:val="3F62428D"/>
    <w:multiLevelType w:val="multilevel"/>
    <w:tmpl w:val="3F62428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33457F2"/>
    <w:multiLevelType w:val="multilevel"/>
    <w:tmpl w:val="433457F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AC41F2F"/>
    <w:multiLevelType w:val="multilevel"/>
    <w:tmpl w:val="6AC41F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2"/>
  </w:num>
  <w:num w:numId="4">
    <w:abstractNumId w:val="1"/>
  </w:num>
  <w:num w:numId="5">
    <w:abstractNumId w:val="7"/>
  </w:num>
  <w:num w:numId="6">
    <w:abstractNumId w:val="9"/>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AES" w:cryptAlgorithmClass="hash" w:cryptAlgorithmType="typeAny" w:cryptAlgorithmSid="14" w:cryptSpinCount="100000" w:hash="YBw1z6z2nIJ7Y6U0ATQ/WgMZqqnN4Qki/UUA7SB8ayBQJMiLth5yk6N5BULJ6vHpz4dRxMrICuIxaeXfBnN8mQ==" w:salt="z9k+aLyybq/Uq/n10h+JIw=="/>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zNlYWUwOTA2OGFjMmI0NzNjYWNhZmMxM2ViNGYifQ=="/>
  </w:docVars>
  <w:rsids>
    <w:rsidRoot w:val="00172A27"/>
    <w:rsid w:val="000044FB"/>
    <w:rsid w:val="0001485D"/>
    <w:rsid w:val="0003758F"/>
    <w:rsid w:val="000435EE"/>
    <w:rsid w:val="00061DF6"/>
    <w:rsid w:val="00063C00"/>
    <w:rsid w:val="00092F18"/>
    <w:rsid w:val="00094260"/>
    <w:rsid w:val="000943F2"/>
    <w:rsid w:val="000A302F"/>
    <w:rsid w:val="000D3713"/>
    <w:rsid w:val="000E0B73"/>
    <w:rsid w:val="000E2D47"/>
    <w:rsid w:val="00102DB4"/>
    <w:rsid w:val="00110BDA"/>
    <w:rsid w:val="00115386"/>
    <w:rsid w:val="00143C0F"/>
    <w:rsid w:val="001671CC"/>
    <w:rsid w:val="00172A27"/>
    <w:rsid w:val="00180178"/>
    <w:rsid w:val="001A7C06"/>
    <w:rsid w:val="001F4039"/>
    <w:rsid w:val="00205B16"/>
    <w:rsid w:val="00215255"/>
    <w:rsid w:val="00224803"/>
    <w:rsid w:val="00233542"/>
    <w:rsid w:val="00245FB0"/>
    <w:rsid w:val="00246686"/>
    <w:rsid w:val="00252B5D"/>
    <w:rsid w:val="00260998"/>
    <w:rsid w:val="002B6794"/>
    <w:rsid w:val="002B6941"/>
    <w:rsid w:val="002C519E"/>
    <w:rsid w:val="002C581B"/>
    <w:rsid w:val="002E509C"/>
    <w:rsid w:val="002F102F"/>
    <w:rsid w:val="00303CBF"/>
    <w:rsid w:val="00314FE3"/>
    <w:rsid w:val="00316EDA"/>
    <w:rsid w:val="00327560"/>
    <w:rsid w:val="003309F8"/>
    <w:rsid w:val="00335B5E"/>
    <w:rsid w:val="00347FA3"/>
    <w:rsid w:val="003527A6"/>
    <w:rsid w:val="00363350"/>
    <w:rsid w:val="00364767"/>
    <w:rsid w:val="00365CEF"/>
    <w:rsid w:val="00375073"/>
    <w:rsid w:val="00382B78"/>
    <w:rsid w:val="003A42A6"/>
    <w:rsid w:val="003A6345"/>
    <w:rsid w:val="003B67CB"/>
    <w:rsid w:val="003B6A17"/>
    <w:rsid w:val="003E339F"/>
    <w:rsid w:val="003E6D9B"/>
    <w:rsid w:val="003F577E"/>
    <w:rsid w:val="00414EF5"/>
    <w:rsid w:val="004213CF"/>
    <w:rsid w:val="00422F53"/>
    <w:rsid w:val="00437109"/>
    <w:rsid w:val="00442186"/>
    <w:rsid w:val="004660D4"/>
    <w:rsid w:val="00474BA5"/>
    <w:rsid w:val="00475FBD"/>
    <w:rsid w:val="0047754A"/>
    <w:rsid w:val="00494B45"/>
    <w:rsid w:val="004A7864"/>
    <w:rsid w:val="004B197C"/>
    <w:rsid w:val="004B7FDB"/>
    <w:rsid w:val="004F63F4"/>
    <w:rsid w:val="0050481E"/>
    <w:rsid w:val="00504BA5"/>
    <w:rsid w:val="005065FD"/>
    <w:rsid w:val="00531E37"/>
    <w:rsid w:val="00532C86"/>
    <w:rsid w:val="00537996"/>
    <w:rsid w:val="00544C24"/>
    <w:rsid w:val="005549BC"/>
    <w:rsid w:val="00554D3C"/>
    <w:rsid w:val="00564603"/>
    <w:rsid w:val="005829C0"/>
    <w:rsid w:val="00584184"/>
    <w:rsid w:val="005B1FE7"/>
    <w:rsid w:val="005B4B17"/>
    <w:rsid w:val="005E31B5"/>
    <w:rsid w:val="005F037B"/>
    <w:rsid w:val="005F2D22"/>
    <w:rsid w:val="005F61C6"/>
    <w:rsid w:val="006005AF"/>
    <w:rsid w:val="00602F6A"/>
    <w:rsid w:val="0060584B"/>
    <w:rsid w:val="00613734"/>
    <w:rsid w:val="00616C0D"/>
    <w:rsid w:val="00633ACE"/>
    <w:rsid w:val="00650653"/>
    <w:rsid w:val="00655EF2"/>
    <w:rsid w:val="00657223"/>
    <w:rsid w:val="0066298E"/>
    <w:rsid w:val="00665FBD"/>
    <w:rsid w:val="00676B92"/>
    <w:rsid w:val="006800D2"/>
    <w:rsid w:val="006B4759"/>
    <w:rsid w:val="006F01F1"/>
    <w:rsid w:val="007007DA"/>
    <w:rsid w:val="00706F47"/>
    <w:rsid w:val="00716E3D"/>
    <w:rsid w:val="00722E0B"/>
    <w:rsid w:val="007232F8"/>
    <w:rsid w:val="00735E22"/>
    <w:rsid w:val="00740543"/>
    <w:rsid w:val="007430AE"/>
    <w:rsid w:val="00755BD5"/>
    <w:rsid w:val="0076389C"/>
    <w:rsid w:val="007749C6"/>
    <w:rsid w:val="00781F13"/>
    <w:rsid w:val="00784F5B"/>
    <w:rsid w:val="00790D6A"/>
    <w:rsid w:val="00796025"/>
    <w:rsid w:val="007A36EB"/>
    <w:rsid w:val="007A54B4"/>
    <w:rsid w:val="007D5ADE"/>
    <w:rsid w:val="00867A87"/>
    <w:rsid w:val="00882667"/>
    <w:rsid w:val="00886D23"/>
    <w:rsid w:val="00895121"/>
    <w:rsid w:val="008976F8"/>
    <w:rsid w:val="008C66D2"/>
    <w:rsid w:val="008D2E7B"/>
    <w:rsid w:val="008D41CC"/>
    <w:rsid w:val="008E03A6"/>
    <w:rsid w:val="008F0D95"/>
    <w:rsid w:val="008F26C2"/>
    <w:rsid w:val="008F5D29"/>
    <w:rsid w:val="008F6251"/>
    <w:rsid w:val="0090389F"/>
    <w:rsid w:val="00915BE5"/>
    <w:rsid w:val="00927461"/>
    <w:rsid w:val="00934B2B"/>
    <w:rsid w:val="00953A74"/>
    <w:rsid w:val="00961A38"/>
    <w:rsid w:val="00971D09"/>
    <w:rsid w:val="0097732E"/>
    <w:rsid w:val="00982C9B"/>
    <w:rsid w:val="009840EF"/>
    <w:rsid w:val="00990F01"/>
    <w:rsid w:val="009A6B6E"/>
    <w:rsid w:val="009B2864"/>
    <w:rsid w:val="009B50A6"/>
    <w:rsid w:val="009B6B0C"/>
    <w:rsid w:val="009C502E"/>
    <w:rsid w:val="009D14EF"/>
    <w:rsid w:val="009D3612"/>
    <w:rsid w:val="009E3E84"/>
    <w:rsid w:val="009E5189"/>
    <w:rsid w:val="009E7C68"/>
    <w:rsid w:val="00A161E0"/>
    <w:rsid w:val="00A20187"/>
    <w:rsid w:val="00A27F51"/>
    <w:rsid w:val="00A36BB8"/>
    <w:rsid w:val="00A44D7C"/>
    <w:rsid w:val="00A66B91"/>
    <w:rsid w:val="00A754F1"/>
    <w:rsid w:val="00A97550"/>
    <w:rsid w:val="00AA5BA2"/>
    <w:rsid w:val="00AB3FF3"/>
    <w:rsid w:val="00AC4C86"/>
    <w:rsid w:val="00AD3A39"/>
    <w:rsid w:val="00AD6F5F"/>
    <w:rsid w:val="00AE6839"/>
    <w:rsid w:val="00AF0776"/>
    <w:rsid w:val="00AF0C86"/>
    <w:rsid w:val="00B01C2E"/>
    <w:rsid w:val="00B04753"/>
    <w:rsid w:val="00B175EB"/>
    <w:rsid w:val="00B20C63"/>
    <w:rsid w:val="00B2298B"/>
    <w:rsid w:val="00B2522B"/>
    <w:rsid w:val="00B31190"/>
    <w:rsid w:val="00B33CC6"/>
    <w:rsid w:val="00B410E6"/>
    <w:rsid w:val="00B82742"/>
    <w:rsid w:val="00BA0F66"/>
    <w:rsid w:val="00BB5B6A"/>
    <w:rsid w:val="00BC0AA2"/>
    <w:rsid w:val="00BC3287"/>
    <w:rsid w:val="00BD0FD6"/>
    <w:rsid w:val="00BE65E8"/>
    <w:rsid w:val="00C02F36"/>
    <w:rsid w:val="00C12F4E"/>
    <w:rsid w:val="00C30ECD"/>
    <w:rsid w:val="00C3606D"/>
    <w:rsid w:val="00C42645"/>
    <w:rsid w:val="00C447B0"/>
    <w:rsid w:val="00C50B1B"/>
    <w:rsid w:val="00C56344"/>
    <w:rsid w:val="00C615FE"/>
    <w:rsid w:val="00C63D4D"/>
    <w:rsid w:val="00C652C9"/>
    <w:rsid w:val="00C67FD4"/>
    <w:rsid w:val="00CA4972"/>
    <w:rsid w:val="00CB14D0"/>
    <w:rsid w:val="00CD02B3"/>
    <w:rsid w:val="00CD17B7"/>
    <w:rsid w:val="00D16C95"/>
    <w:rsid w:val="00D17BF0"/>
    <w:rsid w:val="00D41FD4"/>
    <w:rsid w:val="00D44A99"/>
    <w:rsid w:val="00D51D8D"/>
    <w:rsid w:val="00D75A1D"/>
    <w:rsid w:val="00D81B4E"/>
    <w:rsid w:val="00DB0419"/>
    <w:rsid w:val="00E110CA"/>
    <w:rsid w:val="00E11232"/>
    <w:rsid w:val="00E2278E"/>
    <w:rsid w:val="00E44C56"/>
    <w:rsid w:val="00E52178"/>
    <w:rsid w:val="00E96967"/>
    <w:rsid w:val="00E97D54"/>
    <w:rsid w:val="00F049DD"/>
    <w:rsid w:val="00F26D15"/>
    <w:rsid w:val="00F40CB8"/>
    <w:rsid w:val="00F41C13"/>
    <w:rsid w:val="00F4560C"/>
    <w:rsid w:val="00F64AE8"/>
    <w:rsid w:val="00F65454"/>
    <w:rsid w:val="00F66AF4"/>
    <w:rsid w:val="00F95CD7"/>
    <w:rsid w:val="00F96E75"/>
    <w:rsid w:val="00FB65FA"/>
    <w:rsid w:val="00FC0FB1"/>
    <w:rsid w:val="00FC3DF5"/>
    <w:rsid w:val="00FD0145"/>
    <w:rsid w:val="00FD3C56"/>
    <w:rsid w:val="00FD7214"/>
    <w:rsid w:val="00FD7C6D"/>
    <w:rsid w:val="00FF4BF4"/>
    <w:rsid w:val="00FF6227"/>
    <w:rsid w:val="00FF6D24"/>
    <w:rsid w:val="00FF793F"/>
    <w:rsid w:val="01891B53"/>
    <w:rsid w:val="01AC1EA5"/>
    <w:rsid w:val="01B56A63"/>
    <w:rsid w:val="01F95F7B"/>
    <w:rsid w:val="022E44A8"/>
    <w:rsid w:val="024A30FF"/>
    <w:rsid w:val="02922C89"/>
    <w:rsid w:val="02D23086"/>
    <w:rsid w:val="03305DE4"/>
    <w:rsid w:val="04BF763A"/>
    <w:rsid w:val="04F458D4"/>
    <w:rsid w:val="052F66DD"/>
    <w:rsid w:val="05746676"/>
    <w:rsid w:val="05992F79"/>
    <w:rsid w:val="06982A8C"/>
    <w:rsid w:val="06D82C35"/>
    <w:rsid w:val="06FB0E58"/>
    <w:rsid w:val="07293490"/>
    <w:rsid w:val="074A3B33"/>
    <w:rsid w:val="07A15B94"/>
    <w:rsid w:val="07E07FF3"/>
    <w:rsid w:val="08030185"/>
    <w:rsid w:val="083C3C9A"/>
    <w:rsid w:val="084F1E4E"/>
    <w:rsid w:val="09526CCE"/>
    <w:rsid w:val="097A69E7"/>
    <w:rsid w:val="099C43EE"/>
    <w:rsid w:val="0A2017EC"/>
    <w:rsid w:val="0A5A29EF"/>
    <w:rsid w:val="0ADB7197"/>
    <w:rsid w:val="0B002E5D"/>
    <w:rsid w:val="0B443FE0"/>
    <w:rsid w:val="0B460AB5"/>
    <w:rsid w:val="0B636924"/>
    <w:rsid w:val="0BA10054"/>
    <w:rsid w:val="0BA94BA0"/>
    <w:rsid w:val="0BAB4F7F"/>
    <w:rsid w:val="0BB52366"/>
    <w:rsid w:val="0BFE2D62"/>
    <w:rsid w:val="0C3B6140"/>
    <w:rsid w:val="0C8C699B"/>
    <w:rsid w:val="0D344D5D"/>
    <w:rsid w:val="0DF26CD2"/>
    <w:rsid w:val="0DF90060"/>
    <w:rsid w:val="0E364E11"/>
    <w:rsid w:val="0E4A08BC"/>
    <w:rsid w:val="0E5120E0"/>
    <w:rsid w:val="0EB43F87"/>
    <w:rsid w:val="0F36499C"/>
    <w:rsid w:val="0F84395A"/>
    <w:rsid w:val="1002041D"/>
    <w:rsid w:val="106F63B8"/>
    <w:rsid w:val="10D817D6"/>
    <w:rsid w:val="115832F0"/>
    <w:rsid w:val="11D272E1"/>
    <w:rsid w:val="1214036B"/>
    <w:rsid w:val="121D602C"/>
    <w:rsid w:val="135060C2"/>
    <w:rsid w:val="13653B30"/>
    <w:rsid w:val="13B50586"/>
    <w:rsid w:val="13C62793"/>
    <w:rsid w:val="140B464A"/>
    <w:rsid w:val="14411E19"/>
    <w:rsid w:val="146A4ED9"/>
    <w:rsid w:val="14C34F24"/>
    <w:rsid w:val="14F41582"/>
    <w:rsid w:val="14F93F9F"/>
    <w:rsid w:val="152534C4"/>
    <w:rsid w:val="154F0566"/>
    <w:rsid w:val="1596316E"/>
    <w:rsid w:val="16257519"/>
    <w:rsid w:val="16302145"/>
    <w:rsid w:val="16EF1DD3"/>
    <w:rsid w:val="17650515"/>
    <w:rsid w:val="176D1177"/>
    <w:rsid w:val="17991F6C"/>
    <w:rsid w:val="18622CA6"/>
    <w:rsid w:val="18754787"/>
    <w:rsid w:val="18D3325C"/>
    <w:rsid w:val="19406B43"/>
    <w:rsid w:val="1A7620CB"/>
    <w:rsid w:val="1A8D18D7"/>
    <w:rsid w:val="1AD51EB1"/>
    <w:rsid w:val="1AF75928"/>
    <w:rsid w:val="1B7C5E2D"/>
    <w:rsid w:val="1BCC0B62"/>
    <w:rsid w:val="1C901B90"/>
    <w:rsid w:val="1CBE786C"/>
    <w:rsid w:val="1CD96199"/>
    <w:rsid w:val="1CF72E85"/>
    <w:rsid w:val="1CFF1377"/>
    <w:rsid w:val="1CFF6250"/>
    <w:rsid w:val="1E032835"/>
    <w:rsid w:val="200D799B"/>
    <w:rsid w:val="205C35C9"/>
    <w:rsid w:val="2076109D"/>
    <w:rsid w:val="20C71AB2"/>
    <w:rsid w:val="20CC6779"/>
    <w:rsid w:val="21231A1F"/>
    <w:rsid w:val="2145307B"/>
    <w:rsid w:val="21D173FB"/>
    <w:rsid w:val="22702742"/>
    <w:rsid w:val="22934188"/>
    <w:rsid w:val="22CE3412"/>
    <w:rsid w:val="24207C9D"/>
    <w:rsid w:val="24976498"/>
    <w:rsid w:val="25A12864"/>
    <w:rsid w:val="25B83F05"/>
    <w:rsid w:val="25DC7BF4"/>
    <w:rsid w:val="26103D41"/>
    <w:rsid w:val="261750D0"/>
    <w:rsid w:val="266B0F78"/>
    <w:rsid w:val="268A673E"/>
    <w:rsid w:val="268B33C8"/>
    <w:rsid w:val="26A112A0"/>
    <w:rsid w:val="27513007"/>
    <w:rsid w:val="27EC7E96"/>
    <w:rsid w:val="27F80A0F"/>
    <w:rsid w:val="28B704A4"/>
    <w:rsid w:val="28CC03F4"/>
    <w:rsid w:val="29C94933"/>
    <w:rsid w:val="29F85218"/>
    <w:rsid w:val="2A1F12A2"/>
    <w:rsid w:val="2A4A3E05"/>
    <w:rsid w:val="2A771E0E"/>
    <w:rsid w:val="2A93458B"/>
    <w:rsid w:val="2B0A2ECF"/>
    <w:rsid w:val="2B0F281A"/>
    <w:rsid w:val="2B274751"/>
    <w:rsid w:val="2B4C46A1"/>
    <w:rsid w:val="2B6A3EF4"/>
    <w:rsid w:val="2C016606"/>
    <w:rsid w:val="2C78619D"/>
    <w:rsid w:val="2C8E2276"/>
    <w:rsid w:val="2C995E37"/>
    <w:rsid w:val="2CA90A4C"/>
    <w:rsid w:val="2CD0667C"/>
    <w:rsid w:val="2D236108"/>
    <w:rsid w:val="2D3F165D"/>
    <w:rsid w:val="2E7A26A0"/>
    <w:rsid w:val="2EF81FD0"/>
    <w:rsid w:val="2F140124"/>
    <w:rsid w:val="2F511653"/>
    <w:rsid w:val="2F95381B"/>
    <w:rsid w:val="2FA554FB"/>
    <w:rsid w:val="30000983"/>
    <w:rsid w:val="30277331"/>
    <w:rsid w:val="30523F5A"/>
    <w:rsid w:val="309D614E"/>
    <w:rsid w:val="30C07472"/>
    <w:rsid w:val="316512BA"/>
    <w:rsid w:val="316B4522"/>
    <w:rsid w:val="31C679AA"/>
    <w:rsid w:val="31F57502"/>
    <w:rsid w:val="31FD161E"/>
    <w:rsid w:val="32081D71"/>
    <w:rsid w:val="32DA0D3B"/>
    <w:rsid w:val="333077D1"/>
    <w:rsid w:val="335C3607"/>
    <w:rsid w:val="33846783"/>
    <w:rsid w:val="344A5E65"/>
    <w:rsid w:val="34594B05"/>
    <w:rsid w:val="34CA064D"/>
    <w:rsid w:val="35843E04"/>
    <w:rsid w:val="35A85D44"/>
    <w:rsid w:val="35AE48DE"/>
    <w:rsid w:val="36696F60"/>
    <w:rsid w:val="36743E79"/>
    <w:rsid w:val="36767BF1"/>
    <w:rsid w:val="36A858D0"/>
    <w:rsid w:val="36A97036"/>
    <w:rsid w:val="36ED49D3"/>
    <w:rsid w:val="36F32FEF"/>
    <w:rsid w:val="37983B97"/>
    <w:rsid w:val="38926838"/>
    <w:rsid w:val="39355B41"/>
    <w:rsid w:val="39C72511"/>
    <w:rsid w:val="3A2A4F7A"/>
    <w:rsid w:val="3A502507"/>
    <w:rsid w:val="3ABF361D"/>
    <w:rsid w:val="3B0E464E"/>
    <w:rsid w:val="3C027831"/>
    <w:rsid w:val="3C0E4427"/>
    <w:rsid w:val="3C12216A"/>
    <w:rsid w:val="3C2A5807"/>
    <w:rsid w:val="3CAF3BD4"/>
    <w:rsid w:val="3D5347E8"/>
    <w:rsid w:val="3DFC4E7F"/>
    <w:rsid w:val="3F5D36FC"/>
    <w:rsid w:val="3F846C34"/>
    <w:rsid w:val="3FFF47B3"/>
    <w:rsid w:val="400A60EB"/>
    <w:rsid w:val="409C0254"/>
    <w:rsid w:val="41482789"/>
    <w:rsid w:val="41DA54D8"/>
    <w:rsid w:val="41E579D9"/>
    <w:rsid w:val="435905A9"/>
    <w:rsid w:val="43607C5E"/>
    <w:rsid w:val="449924D3"/>
    <w:rsid w:val="449E2BEF"/>
    <w:rsid w:val="44F20D8A"/>
    <w:rsid w:val="451C5E07"/>
    <w:rsid w:val="45AB2CE7"/>
    <w:rsid w:val="45E2495B"/>
    <w:rsid w:val="462211FB"/>
    <w:rsid w:val="46364CA7"/>
    <w:rsid w:val="46565349"/>
    <w:rsid w:val="466D1222"/>
    <w:rsid w:val="46E47C14"/>
    <w:rsid w:val="46FF778E"/>
    <w:rsid w:val="470C5F03"/>
    <w:rsid w:val="473C62ED"/>
    <w:rsid w:val="48086415"/>
    <w:rsid w:val="48E409EA"/>
    <w:rsid w:val="49143E2E"/>
    <w:rsid w:val="49362CF2"/>
    <w:rsid w:val="4957740E"/>
    <w:rsid w:val="4A4756D4"/>
    <w:rsid w:val="4AB32D6A"/>
    <w:rsid w:val="4B4B4D50"/>
    <w:rsid w:val="4B58746D"/>
    <w:rsid w:val="4C2A7540"/>
    <w:rsid w:val="4D355CB8"/>
    <w:rsid w:val="4E590352"/>
    <w:rsid w:val="4E630603"/>
    <w:rsid w:val="4E76697C"/>
    <w:rsid w:val="4F900B6C"/>
    <w:rsid w:val="4FBA5DF2"/>
    <w:rsid w:val="50327055"/>
    <w:rsid w:val="50855C41"/>
    <w:rsid w:val="510A745C"/>
    <w:rsid w:val="521F6F37"/>
    <w:rsid w:val="52466271"/>
    <w:rsid w:val="5294522F"/>
    <w:rsid w:val="52A110AD"/>
    <w:rsid w:val="53391276"/>
    <w:rsid w:val="538B4884"/>
    <w:rsid w:val="546E7D01"/>
    <w:rsid w:val="54BE2A37"/>
    <w:rsid w:val="54EA07A4"/>
    <w:rsid w:val="54EA382C"/>
    <w:rsid w:val="55627866"/>
    <w:rsid w:val="559B4B26"/>
    <w:rsid w:val="55FB492A"/>
    <w:rsid w:val="56A63783"/>
    <w:rsid w:val="57256D9D"/>
    <w:rsid w:val="575136EE"/>
    <w:rsid w:val="57C02622"/>
    <w:rsid w:val="582C7CB7"/>
    <w:rsid w:val="58632F4F"/>
    <w:rsid w:val="58AB32D2"/>
    <w:rsid w:val="58B42629"/>
    <w:rsid w:val="58FF717A"/>
    <w:rsid w:val="59DD395F"/>
    <w:rsid w:val="59F42BF9"/>
    <w:rsid w:val="5A0B1275"/>
    <w:rsid w:val="5A184997"/>
    <w:rsid w:val="5B5C073F"/>
    <w:rsid w:val="5C2A13BA"/>
    <w:rsid w:val="5CF61214"/>
    <w:rsid w:val="5DB76275"/>
    <w:rsid w:val="5E2D4789"/>
    <w:rsid w:val="5E47584B"/>
    <w:rsid w:val="5F4203D3"/>
    <w:rsid w:val="5F447FDD"/>
    <w:rsid w:val="5F930CBD"/>
    <w:rsid w:val="60311C36"/>
    <w:rsid w:val="60604CE7"/>
    <w:rsid w:val="607D37A6"/>
    <w:rsid w:val="608F5287"/>
    <w:rsid w:val="60A725D1"/>
    <w:rsid w:val="60B77A39"/>
    <w:rsid w:val="60BF3DBF"/>
    <w:rsid w:val="61060A51"/>
    <w:rsid w:val="61227EAA"/>
    <w:rsid w:val="614E6EF1"/>
    <w:rsid w:val="615564D1"/>
    <w:rsid w:val="61BA6EC2"/>
    <w:rsid w:val="62593D9F"/>
    <w:rsid w:val="63A54836"/>
    <w:rsid w:val="63B90650"/>
    <w:rsid w:val="647B624F"/>
    <w:rsid w:val="64DD0CB7"/>
    <w:rsid w:val="650D2C1F"/>
    <w:rsid w:val="65B3758D"/>
    <w:rsid w:val="65D71A70"/>
    <w:rsid w:val="65D75707"/>
    <w:rsid w:val="662E109F"/>
    <w:rsid w:val="66BB6745"/>
    <w:rsid w:val="673F17B5"/>
    <w:rsid w:val="67C95523"/>
    <w:rsid w:val="68957875"/>
    <w:rsid w:val="68ED3493"/>
    <w:rsid w:val="699479E1"/>
    <w:rsid w:val="69DD3414"/>
    <w:rsid w:val="69FC7006"/>
    <w:rsid w:val="6A3273AF"/>
    <w:rsid w:val="6A406AE2"/>
    <w:rsid w:val="6A813250"/>
    <w:rsid w:val="6A931074"/>
    <w:rsid w:val="6AA13DCB"/>
    <w:rsid w:val="6B482C03"/>
    <w:rsid w:val="6B5B0B88"/>
    <w:rsid w:val="6B5D66AE"/>
    <w:rsid w:val="6B6C4E9E"/>
    <w:rsid w:val="6BA73AAA"/>
    <w:rsid w:val="6C6E48EB"/>
    <w:rsid w:val="6CC60283"/>
    <w:rsid w:val="6CFB5500"/>
    <w:rsid w:val="6D317DF2"/>
    <w:rsid w:val="6D995997"/>
    <w:rsid w:val="70227EC6"/>
    <w:rsid w:val="706E4EB9"/>
    <w:rsid w:val="70A26911"/>
    <w:rsid w:val="70BA1EAD"/>
    <w:rsid w:val="71551BD5"/>
    <w:rsid w:val="717C3606"/>
    <w:rsid w:val="71DC40A5"/>
    <w:rsid w:val="72620A4E"/>
    <w:rsid w:val="728564EA"/>
    <w:rsid w:val="72CB7276"/>
    <w:rsid w:val="72FA0C86"/>
    <w:rsid w:val="735859AD"/>
    <w:rsid w:val="73DC0BA1"/>
    <w:rsid w:val="73E22B18"/>
    <w:rsid w:val="74315F7E"/>
    <w:rsid w:val="7465624D"/>
    <w:rsid w:val="748C214B"/>
    <w:rsid w:val="74A47404"/>
    <w:rsid w:val="74E92D60"/>
    <w:rsid w:val="75045DEC"/>
    <w:rsid w:val="754B7D20"/>
    <w:rsid w:val="755521A4"/>
    <w:rsid w:val="757C576E"/>
    <w:rsid w:val="75834F63"/>
    <w:rsid w:val="76774ECB"/>
    <w:rsid w:val="76FA74A7"/>
    <w:rsid w:val="77304DCF"/>
    <w:rsid w:val="77830BD6"/>
    <w:rsid w:val="778C092D"/>
    <w:rsid w:val="77B07B65"/>
    <w:rsid w:val="77F263D0"/>
    <w:rsid w:val="77F47AAC"/>
    <w:rsid w:val="77F55EC0"/>
    <w:rsid w:val="78180410"/>
    <w:rsid w:val="78AD0549"/>
    <w:rsid w:val="78DF41D6"/>
    <w:rsid w:val="7ADB75EF"/>
    <w:rsid w:val="7B2C39A7"/>
    <w:rsid w:val="7B842CAB"/>
    <w:rsid w:val="7C127041"/>
    <w:rsid w:val="7C2F7BF3"/>
    <w:rsid w:val="7C4D0079"/>
    <w:rsid w:val="7CD42548"/>
    <w:rsid w:val="7DA261A2"/>
    <w:rsid w:val="7DB67EA0"/>
    <w:rsid w:val="7DDB6E2A"/>
    <w:rsid w:val="7E4149EC"/>
    <w:rsid w:val="7E610618"/>
    <w:rsid w:val="7EC44CF7"/>
    <w:rsid w:val="7EF944E8"/>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line="340" w:lineRule="exact"/>
    </w:pPr>
    <w:rPr>
      <w:sz w:val="24"/>
    </w:rPr>
  </w:style>
  <w:style w:type="paragraph" w:styleId="3">
    <w:name w:val="Plain Text"/>
    <w:basedOn w:val="1"/>
    <w:qFormat/>
    <w:uiPriority w:val="0"/>
    <w:rPr>
      <w:rFonts w:ascii="宋体" w:hAnsi="Courier New"/>
    </w:rPr>
  </w:style>
  <w:style w:type="paragraph" w:styleId="4">
    <w:name w:val="Body Text Indent 2"/>
    <w:basedOn w:val="1"/>
    <w:link w:val="15"/>
    <w:qFormat/>
    <w:uiPriority w:val="0"/>
    <w:pPr>
      <w:widowControl w:val="0"/>
      <w:spacing w:after="120" w:line="480" w:lineRule="auto"/>
      <w:ind w:left="420" w:leftChars="200"/>
      <w:jc w:val="both"/>
    </w:pPr>
    <w:rPr>
      <w:kern w:val="2"/>
      <w:sz w:val="21"/>
      <w:szCs w:val="24"/>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正文文本 字符"/>
    <w:link w:val="2"/>
    <w:qFormat/>
    <w:uiPriority w:val="0"/>
    <w:rPr>
      <w:rFonts w:ascii="Times New Roman" w:hAnsi="Times New Roman" w:eastAsia="宋体" w:cs="Times New Roman"/>
      <w:kern w:val="0"/>
      <w:sz w:val="24"/>
      <w:szCs w:val="20"/>
    </w:rPr>
  </w:style>
  <w:style w:type="character" w:customStyle="1" w:styleId="15">
    <w:name w:val="正文文本缩进 2 字符"/>
    <w:link w:val="4"/>
    <w:qFormat/>
    <w:uiPriority w:val="0"/>
    <w:rPr>
      <w:rFonts w:ascii="Times New Roman" w:hAnsi="Times New Roman"/>
      <w:kern w:val="2"/>
      <w:sz w:val="21"/>
      <w:szCs w:val="24"/>
    </w:rPr>
  </w:style>
  <w:style w:type="character" w:customStyle="1" w:styleId="16">
    <w:name w:val="批注框文本 字符"/>
    <w:link w:val="5"/>
    <w:semiHidden/>
    <w:qFormat/>
    <w:uiPriority w:val="99"/>
    <w:rPr>
      <w:rFonts w:ascii="Times New Roman" w:hAnsi="Times New Roman"/>
      <w:sz w:val="18"/>
      <w:szCs w:val="18"/>
    </w:rPr>
  </w:style>
  <w:style w:type="character" w:customStyle="1" w:styleId="17">
    <w:name w:val="页脚 字符"/>
    <w:link w:val="6"/>
    <w:qFormat/>
    <w:uiPriority w:val="99"/>
    <w:rPr>
      <w:rFonts w:ascii="Times New Roman" w:hAnsi="Times New Roman" w:eastAsia="宋体" w:cs="Times New Roman"/>
      <w:kern w:val="0"/>
      <w:sz w:val="18"/>
      <w:szCs w:val="18"/>
    </w:rPr>
  </w:style>
  <w:style w:type="character" w:customStyle="1" w:styleId="18">
    <w:name w:val="页眉 字符"/>
    <w:link w:val="7"/>
    <w:semiHidden/>
    <w:qFormat/>
    <w:uiPriority w:val="99"/>
    <w:rPr>
      <w:rFonts w:ascii="Times New Roman" w:hAnsi="Times New Roman" w:eastAsia="宋体" w:cs="Times New Roman"/>
      <w:kern w:val="0"/>
      <w:sz w:val="18"/>
      <w:szCs w:val="18"/>
    </w:rPr>
  </w:style>
  <w:style w:type="paragraph" w:styleId="19">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21">
    <w:name w:val="83C"/>
    <w:basedOn w:val="9"/>
    <w:semiHidden/>
    <w:qFormat/>
    <w:uiPriority w:val="0"/>
  </w:style>
  <w:style w:type="paragraph" w:customStyle="1" w:styleId="22">
    <w:name w:val="Table Text"/>
    <w:basedOn w:val="1"/>
    <w:semiHidden/>
    <w:qFormat/>
    <w:uiPriority w:val="0"/>
    <w:rPr>
      <w:rFonts w:ascii="仿宋" w:hAnsi="仿宋" w:eastAsia="仿宋" w:cs="仿宋"/>
      <w:sz w:val="24"/>
      <w:szCs w:val="24"/>
      <w:lang w:eastAsia="en-US"/>
    </w:rPr>
  </w:style>
  <w:style w:type="table" w:customStyle="1" w:styleId="23">
    <w:name w:val="Table Normal"/>
    <w:unhideWhenUsed/>
    <w:qFormat/>
    <w:uiPriority w:val="0"/>
    <w:rPr>
      <w:lang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ESC</Company>
  <Pages>5</Pages>
  <Words>2963</Words>
  <Characters>3319</Characters>
  <Lines>31</Lines>
  <Paragraphs>8</Paragraphs>
  <TotalTime>1</TotalTime>
  <ScaleCrop>false</ScaleCrop>
  <LinksUpToDate>false</LinksUpToDate>
  <CharactersWithSpaces>4106</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2022-09-01T05:38:00Z</dcterms:created>
  <dc:creator>su</dc:creator>
  <cp:lastModifiedBy>欧瑞认证</cp:lastModifiedBy>
  <cp:lastPrinted>2022-08-27T05:54:00Z</cp:lastPrinted>
  <dcterms:modified xsi:type="dcterms:W3CDTF">2025-09-23T13:51:00Z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F6B6DDED4D3E4F15B632BF96D74193A2_13</vt:lpwstr>
  </property>
  <property fmtid="{D5CDD505-2E9C-101B-9397-08002B2CF9AE}" pid="4" name="KSOTemplateDocerSaveRecord">
    <vt:lpwstr>eyJoZGlkIjoiMzE0ZTEwZTBjYmRhZjliY2FjMTdmOTgyYzhiNzI1MjEiLCJ1c2VySWQiOiIyMTg5NDAxNTAifQ==</vt:lpwstr>
  </property>
</Properties>
</file>